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0C" w:rsidRPr="005A4ECA" w:rsidRDefault="00A62E0C" w:rsidP="00A62E0C">
      <w:pPr>
        <w:ind w:firstLine="0"/>
        <w:jc w:val="center"/>
        <w:rPr>
          <w:rFonts w:ascii="Times New Roman" w:hAnsi="Times New Roman" w:cs="Times New Roman"/>
          <w:b/>
          <w:bCs/>
          <w:sz w:val="28"/>
          <w:szCs w:val="28"/>
          <w:lang w:val="vi-VN"/>
        </w:rPr>
      </w:pPr>
      <w:r w:rsidRPr="005A4ECA">
        <w:rPr>
          <w:rFonts w:ascii="Times New Roman" w:hAnsi="Times New Roman" w:cs="Times New Roman"/>
          <w:b/>
          <w:bCs/>
          <w:sz w:val="28"/>
          <w:szCs w:val="28"/>
          <w:lang w:val="vi-VN"/>
        </w:rPr>
        <w:t>BIỂU TỔNG HỢP KẾT QUẢ THẨM TRA MỨC ĐỘ</w:t>
      </w:r>
    </w:p>
    <w:p w:rsidR="00A62E0C" w:rsidRPr="005A4ECA" w:rsidRDefault="00A62E0C" w:rsidP="00A62E0C">
      <w:pPr>
        <w:ind w:firstLine="0"/>
        <w:jc w:val="center"/>
        <w:rPr>
          <w:rFonts w:ascii="Times New Roman" w:hAnsi="Times New Roman" w:cs="Times New Roman"/>
          <w:b/>
          <w:bCs/>
          <w:sz w:val="28"/>
          <w:szCs w:val="28"/>
          <w:lang w:val="vi-VN"/>
        </w:rPr>
      </w:pPr>
      <w:r w:rsidRPr="005A4ECA">
        <w:rPr>
          <w:rFonts w:ascii="Times New Roman" w:hAnsi="Times New Roman" w:cs="Times New Roman"/>
          <w:b/>
          <w:bCs/>
          <w:sz w:val="28"/>
          <w:szCs w:val="28"/>
          <w:lang w:val="vi-VN"/>
        </w:rPr>
        <w:t xml:space="preserve">ĐẠT CHUẨN CÁC TIÊU CHÍ XÃ NÔNG THÔN MỚI </w:t>
      </w:r>
    </w:p>
    <w:p w:rsidR="00A62E0C" w:rsidRPr="005A4ECA" w:rsidRDefault="00A62E0C" w:rsidP="00A62E0C">
      <w:pPr>
        <w:ind w:firstLine="0"/>
        <w:jc w:val="center"/>
        <w:rPr>
          <w:rFonts w:ascii="Times New Roman" w:hAnsi="Times New Roman" w:cs="Times New Roman"/>
          <w:sz w:val="28"/>
          <w:szCs w:val="28"/>
          <w:lang w:val="vi-VN"/>
        </w:rPr>
      </w:pPr>
      <w:r w:rsidRPr="005A4ECA">
        <w:rPr>
          <w:rFonts w:ascii="Times New Roman" w:hAnsi="Times New Roman" w:cs="Times New Roman"/>
          <w:b/>
          <w:bCs/>
          <w:sz w:val="28"/>
          <w:szCs w:val="28"/>
          <w:lang w:val="vi-VN"/>
        </w:rPr>
        <w:t xml:space="preserve">TRÊN ĐỊA BÀN XÃ </w:t>
      </w:r>
      <w:r w:rsidR="004B0DC0" w:rsidRPr="005A4ECA">
        <w:rPr>
          <w:rFonts w:ascii="Times New Roman" w:hAnsi="Times New Roman" w:cs="Times New Roman"/>
          <w:b/>
          <w:bCs/>
          <w:sz w:val="28"/>
          <w:szCs w:val="28"/>
          <w:lang w:val="vi-VN"/>
        </w:rPr>
        <w:t>BA TRINH</w:t>
      </w:r>
      <w:r w:rsidR="00F44304" w:rsidRPr="005A4ECA">
        <w:rPr>
          <w:rFonts w:ascii="Times New Roman" w:hAnsi="Times New Roman" w:cs="Times New Roman"/>
          <w:b/>
          <w:bCs/>
          <w:sz w:val="28"/>
          <w:szCs w:val="28"/>
          <w:lang w:val="vi-VN"/>
        </w:rPr>
        <w:t xml:space="preserve"> </w:t>
      </w:r>
      <w:r w:rsidRPr="005A4ECA">
        <w:rPr>
          <w:rFonts w:ascii="Times New Roman" w:hAnsi="Times New Roman" w:cs="Times New Roman"/>
          <w:b/>
          <w:bCs/>
          <w:sz w:val="28"/>
          <w:szCs w:val="28"/>
          <w:lang w:val="vi-VN"/>
        </w:rPr>
        <w:t>NĂM 202</w:t>
      </w:r>
      <w:r w:rsidR="00A05123" w:rsidRPr="005A4ECA">
        <w:rPr>
          <w:rFonts w:ascii="Times New Roman" w:hAnsi="Times New Roman" w:cs="Times New Roman"/>
          <w:b/>
          <w:bCs/>
          <w:sz w:val="28"/>
          <w:szCs w:val="28"/>
          <w:lang w:val="vi-VN"/>
        </w:rPr>
        <w:t>4</w:t>
      </w:r>
    </w:p>
    <w:p w:rsidR="00A62E0C" w:rsidRPr="005A4ECA" w:rsidRDefault="00A62E0C" w:rsidP="00A62E0C">
      <w:pPr>
        <w:ind w:firstLine="0"/>
        <w:jc w:val="center"/>
        <w:rPr>
          <w:rFonts w:ascii="Times New Roman" w:hAnsi="Times New Roman" w:cs="Times New Roman"/>
          <w:i/>
          <w:iCs/>
          <w:spacing w:val="-4"/>
          <w:sz w:val="28"/>
          <w:szCs w:val="28"/>
          <w:lang w:val="vi-VN"/>
        </w:rPr>
      </w:pPr>
      <w:r w:rsidRPr="005A4ECA">
        <w:rPr>
          <w:rFonts w:ascii="Times New Roman" w:hAnsi="Times New Roman" w:cs="Times New Roman"/>
          <w:i/>
          <w:iCs/>
          <w:spacing w:val="-4"/>
          <w:sz w:val="28"/>
          <w:szCs w:val="28"/>
          <w:lang w:val="vi-VN"/>
        </w:rPr>
        <w:t xml:space="preserve">(Kèm theo Báo cáo số </w:t>
      </w:r>
      <w:r w:rsidR="00A05123" w:rsidRPr="005A4ECA">
        <w:rPr>
          <w:rFonts w:ascii="Times New Roman" w:hAnsi="Times New Roman" w:cs="Times New Roman"/>
          <w:i/>
          <w:iCs/>
          <w:spacing w:val="-4"/>
          <w:sz w:val="28"/>
          <w:szCs w:val="28"/>
          <w:lang w:val="vi-VN"/>
        </w:rPr>
        <w:t>….</w:t>
      </w:r>
      <w:r w:rsidRPr="005A4ECA">
        <w:rPr>
          <w:rFonts w:ascii="Times New Roman" w:hAnsi="Times New Roman" w:cs="Times New Roman"/>
          <w:i/>
          <w:iCs/>
          <w:spacing w:val="-4"/>
          <w:sz w:val="28"/>
          <w:szCs w:val="28"/>
          <w:lang w:val="vi-VN"/>
        </w:rPr>
        <w:t xml:space="preserve"> /BC-UBND ngày </w:t>
      </w:r>
      <w:r w:rsidR="00A05123" w:rsidRPr="005A4ECA">
        <w:rPr>
          <w:rFonts w:ascii="Times New Roman" w:hAnsi="Times New Roman" w:cs="Times New Roman"/>
          <w:i/>
          <w:iCs/>
          <w:spacing w:val="-4"/>
          <w:sz w:val="28"/>
          <w:szCs w:val="28"/>
          <w:lang w:val="vi-VN"/>
        </w:rPr>
        <w:t>….</w:t>
      </w:r>
      <w:r w:rsidRPr="005A4ECA">
        <w:rPr>
          <w:rFonts w:ascii="Times New Roman" w:hAnsi="Times New Roman" w:cs="Times New Roman"/>
          <w:i/>
          <w:iCs/>
          <w:spacing w:val="-4"/>
          <w:sz w:val="28"/>
          <w:szCs w:val="28"/>
          <w:lang w:val="vi-VN"/>
        </w:rPr>
        <w:t>/202</w:t>
      </w:r>
      <w:r w:rsidR="00A05123" w:rsidRPr="005A4ECA">
        <w:rPr>
          <w:rFonts w:ascii="Times New Roman" w:hAnsi="Times New Roman" w:cs="Times New Roman"/>
          <w:i/>
          <w:iCs/>
          <w:spacing w:val="-4"/>
          <w:sz w:val="28"/>
          <w:szCs w:val="28"/>
          <w:lang w:val="vi-VN"/>
        </w:rPr>
        <w:t>4</w:t>
      </w:r>
      <w:r w:rsidRPr="005A4ECA">
        <w:rPr>
          <w:rFonts w:ascii="Times New Roman" w:hAnsi="Times New Roman" w:cs="Times New Roman"/>
          <w:i/>
          <w:iCs/>
          <w:spacing w:val="-4"/>
          <w:sz w:val="28"/>
          <w:szCs w:val="28"/>
          <w:lang w:val="vi-VN"/>
        </w:rPr>
        <w:t xml:space="preserve"> của UBND huyện </w:t>
      </w:r>
      <w:r w:rsidR="004B0DC0" w:rsidRPr="005A4ECA">
        <w:rPr>
          <w:rFonts w:ascii="Times New Roman" w:hAnsi="Times New Roman" w:cs="Times New Roman"/>
          <w:i/>
          <w:iCs/>
          <w:spacing w:val="-4"/>
          <w:sz w:val="28"/>
          <w:szCs w:val="28"/>
          <w:lang w:val="vi-VN"/>
        </w:rPr>
        <w:t>Kế Sách</w:t>
      </w:r>
      <w:r w:rsidRPr="005A4ECA">
        <w:rPr>
          <w:rFonts w:ascii="Times New Roman" w:hAnsi="Times New Roman" w:cs="Times New Roman"/>
          <w:i/>
          <w:iCs/>
          <w:spacing w:val="-4"/>
          <w:sz w:val="28"/>
          <w:szCs w:val="28"/>
          <w:lang w:val="vi-VN"/>
        </w:rPr>
        <w:t>)</w:t>
      </w:r>
    </w:p>
    <w:p w:rsidR="00546F2E" w:rsidRPr="005A4ECA" w:rsidRDefault="00090D12" w:rsidP="00A62E0C">
      <w:pPr>
        <w:ind w:firstLine="0"/>
        <w:jc w:val="center"/>
        <w:rPr>
          <w:rFonts w:ascii="Times New Roman" w:hAnsi="Times New Roman" w:cs="Times New Roman"/>
          <w:sz w:val="28"/>
          <w:szCs w:val="28"/>
          <w:lang w:val="vi-VN"/>
        </w:rPr>
      </w:pPr>
      <w:r w:rsidRPr="005A4ECA">
        <w:rPr>
          <w:rFonts w:ascii="Times New Roman" w:hAnsi="Times New Roman" w:cs="Times New Roman"/>
          <w:noProof/>
          <w:sz w:val="28"/>
          <w:szCs w:val="28"/>
        </w:rPr>
        <w:pict>
          <v:line id="Straight Connector 1" o:spid="_x0000_s1026" style="position:absolute;left:0;text-align:left;z-index:251662336;visibility:visible" from="172.9pt,4.4pt" to="282.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" strokecolor="black [3200]" strokeweight=".5pt">
            <v:stroke joinstyle="miter"/>
          </v:line>
        </w:pict>
      </w:r>
    </w:p>
    <w:p w:rsidR="00A62E0C" w:rsidRPr="005A4ECA" w:rsidRDefault="00A62E0C" w:rsidP="00A62E0C">
      <w:pPr>
        <w:ind w:firstLine="0"/>
        <w:jc w:val="center"/>
        <w:rPr>
          <w:rFonts w:ascii="Times New Roman" w:hAnsi="Times New Roman" w:cs="Times New Roman"/>
          <w:sz w:val="28"/>
          <w:szCs w:val="28"/>
          <w:lang w:val="vi-VN"/>
        </w:rPr>
      </w:pPr>
    </w:p>
    <w:tbl>
      <w:tblPr>
        <w:tblW w:w="10249" w:type="dxa"/>
        <w:jc w:val="center"/>
        <w:tblLayout w:type="fixed"/>
        <w:tblLook w:val="04A0" w:firstRow="1" w:lastRow="0" w:firstColumn="1" w:lastColumn="0" w:noHBand="0" w:noVBand="1"/>
      </w:tblPr>
      <w:tblGrid>
        <w:gridCol w:w="708"/>
        <w:gridCol w:w="1000"/>
        <w:gridCol w:w="1319"/>
        <w:gridCol w:w="346"/>
        <w:gridCol w:w="79"/>
        <w:gridCol w:w="709"/>
        <w:gridCol w:w="142"/>
        <w:gridCol w:w="1417"/>
        <w:gridCol w:w="985"/>
        <w:gridCol w:w="1843"/>
        <w:gridCol w:w="850"/>
        <w:gridCol w:w="851"/>
      </w:tblGrid>
      <w:tr w:rsidR="005A4ECA" w:rsidRPr="005A4ECA" w:rsidTr="00F21205">
        <w:trPr>
          <w:trHeight w:val="1008"/>
          <w:tblHeade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D4913" w:rsidRPr="005A4ECA" w:rsidRDefault="001D4913" w:rsidP="001D4913">
            <w:pPr>
              <w:widowControl/>
              <w:ind w:firstLine="0"/>
              <w:jc w:val="center"/>
              <w:rPr>
                <w:rFonts w:ascii="Times New Roman" w:eastAsia="Times New Roman" w:hAnsi="Times New Roman" w:cs="Times New Roman"/>
                <w:b/>
                <w:bCs/>
                <w:sz w:val="24"/>
                <w:szCs w:val="24"/>
                <w:lang w:eastAsia="vi-VN"/>
              </w:rPr>
            </w:pPr>
            <w:r w:rsidRPr="005A4ECA">
              <w:rPr>
                <w:rFonts w:ascii="Times New Roman" w:eastAsia="Times New Roman" w:hAnsi="Times New Roman" w:cs="Times New Roman"/>
                <w:b/>
                <w:bCs/>
                <w:sz w:val="24"/>
                <w:szCs w:val="24"/>
                <w:lang w:eastAsia="vi-VN"/>
              </w:rPr>
              <w:t>STT</w:t>
            </w:r>
          </w:p>
        </w:tc>
        <w:tc>
          <w:tcPr>
            <w:tcW w:w="1000" w:type="dxa"/>
            <w:tcBorders>
              <w:top w:val="single" w:sz="4" w:space="0" w:color="auto"/>
              <w:left w:val="single" w:sz="4" w:space="0" w:color="auto"/>
              <w:bottom w:val="single" w:sz="4" w:space="0" w:color="auto"/>
              <w:right w:val="single" w:sz="4" w:space="0" w:color="auto"/>
            </w:tcBorders>
            <w:vAlign w:val="center"/>
            <w:hideMark/>
          </w:tcPr>
          <w:p w:rsidR="001D4913" w:rsidRPr="005A4ECA" w:rsidRDefault="001D4913" w:rsidP="001D4913">
            <w:pPr>
              <w:widowControl/>
              <w:ind w:firstLine="0"/>
              <w:jc w:val="center"/>
              <w:rPr>
                <w:rFonts w:ascii="Times New Roman" w:eastAsia="Times New Roman" w:hAnsi="Times New Roman" w:cs="Times New Roman"/>
                <w:b/>
                <w:bCs/>
                <w:sz w:val="24"/>
                <w:szCs w:val="24"/>
                <w:lang w:val="vi-VN" w:eastAsia="vi-VN"/>
              </w:rPr>
            </w:pPr>
            <w:r w:rsidRPr="005A4ECA">
              <w:rPr>
                <w:rFonts w:ascii="Times New Roman" w:eastAsia="Times New Roman" w:hAnsi="Times New Roman" w:cs="Times New Roman"/>
                <w:b/>
                <w:bCs/>
                <w:sz w:val="24"/>
                <w:szCs w:val="24"/>
                <w:lang w:val="vi-VN" w:eastAsia="vi-VN"/>
              </w:rPr>
              <w:t>Tên tiêu chí</w:t>
            </w:r>
          </w:p>
        </w:tc>
        <w:tc>
          <w:tcPr>
            <w:tcW w:w="4012" w:type="dxa"/>
            <w:gridSpan w:val="6"/>
            <w:tcBorders>
              <w:top w:val="single" w:sz="4" w:space="0" w:color="auto"/>
              <w:left w:val="single" w:sz="4" w:space="0" w:color="auto"/>
              <w:bottom w:val="single" w:sz="4" w:space="0" w:color="auto"/>
              <w:right w:val="single" w:sz="4" w:space="0" w:color="auto"/>
            </w:tcBorders>
            <w:vAlign w:val="center"/>
            <w:hideMark/>
          </w:tcPr>
          <w:p w:rsidR="001D4913" w:rsidRPr="005A4ECA" w:rsidRDefault="001D4913" w:rsidP="001D4913">
            <w:pPr>
              <w:widowControl/>
              <w:ind w:firstLine="0"/>
              <w:jc w:val="center"/>
              <w:rPr>
                <w:rFonts w:ascii="Times New Roman" w:eastAsia="Times New Roman" w:hAnsi="Times New Roman" w:cs="Times New Roman"/>
                <w:b/>
                <w:bCs/>
                <w:sz w:val="24"/>
                <w:szCs w:val="24"/>
                <w:lang w:val="vi-VN" w:eastAsia="vi-VN"/>
              </w:rPr>
            </w:pPr>
            <w:r w:rsidRPr="005A4ECA">
              <w:rPr>
                <w:rFonts w:ascii="Times New Roman" w:eastAsia="Times New Roman" w:hAnsi="Times New Roman" w:cs="Times New Roman"/>
                <w:b/>
                <w:bCs/>
                <w:sz w:val="24"/>
                <w:szCs w:val="24"/>
                <w:lang w:val="vi-VN" w:eastAsia="vi-VN"/>
              </w:rPr>
              <w:t>Nội dung tiêu chí</w:t>
            </w:r>
          </w:p>
        </w:tc>
        <w:tc>
          <w:tcPr>
            <w:tcW w:w="985" w:type="dxa"/>
            <w:tcBorders>
              <w:top w:val="single" w:sz="4" w:space="0" w:color="auto"/>
              <w:left w:val="single" w:sz="4" w:space="0" w:color="auto"/>
              <w:bottom w:val="single" w:sz="4" w:space="0" w:color="auto"/>
              <w:right w:val="single" w:sz="4" w:space="0" w:color="auto"/>
            </w:tcBorders>
            <w:vAlign w:val="center"/>
            <w:hideMark/>
          </w:tcPr>
          <w:p w:rsidR="001D4913" w:rsidRPr="005A4ECA" w:rsidRDefault="001D4913" w:rsidP="001D4913">
            <w:pPr>
              <w:widowControl/>
              <w:ind w:firstLine="0"/>
              <w:jc w:val="center"/>
              <w:rPr>
                <w:rFonts w:ascii="Times New Roman" w:eastAsia="Times New Roman" w:hAnsi="Times New Roman" w:cs="Times New Roman"/>
                <w:b/>
                <w:bCs/>
                <w:sz w:val="24"/>
                <w:szCs w:val="24"/>
                <w:lang w:val="vi-VN" w:eastAsia="vi-VN"/>
              </w:rPr>
            </w:pPr>
            <w:r w:rsidRPr="005A4ECA">
              <w:rPr>
                <w:rFonts w:ascii="Times New Roman" w:eastAsia="Times New Roman" w:hAnsi="Times New Roman" w:cs="Times New Roman"/>
                <w:b/>
                <w:bCs/>
                <w:sz w:val="24"/>
                <w:szCs w:val="24"/>
                <w:lang w:val="vi-VN" w:eastAsia="vi-VN"/>
              </w:rPr>
              <w:t>Tiêu chuẩn</w:t>
            </w:r>
          </w:p>
          <w:p w:rsidR="001D4913" w:rsidRPr="005A4ECA" w:rsidRDefault="001D4913" w:rsidP="001D4913">
            <w:pPr>
              <w:widowControl/>
              <w:ind w:firstLine="0"/>
              <w:jc w:val="center"/>
              <w:rPr>
                <w:rFonts w:ascii="Times New Roman" w:eastAsia="Times New Roman" w:hAnsi="Times New Roman" w:cs="Times New Roman"/>
                <w:b/>
                <w:bCs/>
                <w:sz w:val="24"/>
                <w:szCs w:val="24"/>
                <w:lang w:val="vi-VN" w:eastAsia="vi-VN"/>
              </w:rPr>
            </w:pPr>
            <w:r w:rsidRPr="005A4ECA">
              <w:rPr>
                <w:rFonts w:ascii="Times New Roman" w:eastAsia="Times New Roman" w:hAnsi="Times New Roman" w:cs="Times New Roman"/>
                <w:b/>
                <w:bCs/>
                <w:sz w:val="24"/>
                <w:szCs w:val="24"/>
                <w:lang w:val="vi-VN" w:eastAsia="vi-VN"/>
              </w:rPr>
              <w:t>đạt chuẩn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D4913" w:rsidRPr="005A4ECA" w:rsidRDefault="001D4913" w:rsidP="001D4913">
            <w:pPr>
              <w:widowControl/>
              <w:ind w:firstLine="0"/>
              <w:jc w:val="center"/>
              <w:rPr>
                <w:rFonts w:ascii="Times New Roman" w:eastAsia="Times New Roman" w:hAnsi="Times New Roman" w:cs="Times New Roman"/>
                <w:b/>
                <w:bCs/>
                <w:sz w:val="24"/>
                <w:szCs w:val="24"/>
                <w:lang w:val="vi-VN" w:eastAsia="vi-VN"/>
              </w:rPr>
            </w:pPr>
            <w:r w:rsidRPr="005A4ECA">
              <w:rPr>
                <w:rFonts w:ascii="Times New Roman" w:eastAsia="Times New Roman" w:hAnsi="Times New Roman" w:cs="Times New Roman"/>
                <w:b/>
                <w:bCs/>
                <w:sz w:val="24"/>
                <w:szCs w:val="24"/>
                <w:lang w:val="vi-VN" w:eastAsia="vi-VN"/>
              </w:rPr>
              <w:t>Kết quả thực hiện của xã</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D4913" w:rsidRPr="005A4ECA" w:rsidRDefault="00FC41C0" w:rsidP="00882878">
            <w:pPr>
              <w:widowControl/>
              <w:ind w:left="-85" w:right="-85" w:firstLine="0"/>
              <w:jc w:val="center"/>
              <w:rPr>
                <w:rFonts w:ascii="Times New Roman" w:eastAsia="Times New Roman" w:hAnsi="Times New Roman" w:cs="Times New Roman"/>
                <w:b/>
                <w:bCs/>
                <w:spacing w:val="-4"/>
                <w:sz w:val="24"/>
                <w:szCs w:val="24"/>
                <w:lang w:val="vi-VN" w:eastAsia="vi-VN"/>
              </w:rPr>
            </w:pPr>
            <w:r w:rsidRPr="005A4ECA">
              <w:rPr>
                <w:rFonts w:ascii="Times New Roman" w:eastAsia="Times New Roman" w:hAnsi="Times New Roman" w:cs="Times New Roman"/>
                <w:b/>
                <w:bCs/>
                <w:spacing w:val="-8"/>
                <w:sz w:val="24"/>
                <w:szCs w:val="24"/>
                <w:lang w:val="vi-VN" w:eastAsia="vi-VN"/>
              </w:rPr>
              <w:t xml:space="preserve">Kết </w:t>
            </w:r>
            <w:r w:rsidR="001D4913" w:rsidRPr="005A4ECA">
              <w:rPr>
                <w:rFonts w:ascii="Times New Roman" w:eastAsia="Times New Roman" w:hAnsi="Times New Roman" w:cs="Times New Roman"/>
                <w:b/>
                <w:bCs/>
                <w:spacing w:val="-8"/>
                <w:sz w:val="24"/>
                <w:szCs w:val="24"/>
                <w:lang w:val="vi-VN" w:eastAsia="vi-VN"/>
              </w:rPr>
              <w:t>quả</w:t>
            </w:r>
            <w:r w:rsidRPr="005A4ECA">
              <w:rPr>
                <w:rFonts w:ascii="Times New Roman" w:eastAsia="Times New Roman" w:hAnsi="Times New Roman" w:cs="Times New Roman"/>
                <w:b/>
                <w:bCs/>
                <w:spacing w:val="-4"/>
                <w:sz w:val="24"/>
                <w:szCs w:val="24"/>
                <w:lang w:val="vi-VN" w:eastAsia="vi-VN"/>
              </w:rPr>
              <w:t xml:space="preserve">    tự </w:t>
            </w:r>
            <w:r w:rsidR="001D4913" w:rsidRPr="005A4ECA">
              <w:rPr>
                <w:rFonts w:ascii="Times New Roman" w:eastAsia="Times New Roman" w:hAnsi="Times New Roman" w:cs="Times New Roman"/>
                <w:b/>
                <w:bCs/>
                <w:spacing w:val="-4"/>
                <w:sz w:val="24"/>
                <w:szCs w:val="24"/>
                <w:lang w:val="vi-VN" w:eastAsia="vi-VN"/>
              </w:rPr>
              <w:t xml:space="preserve">đánh giá </w:t>
            </w:r>
            <w:r w:rsidRPr="005A4ECA">
              <w:rPr>
                <w:rFonts w:ascii="Times New Roman" w:eastAsia="Times New Roman" w:hAnsi="Times New Roman" w:cs="Times New Roman"/>
                <w:b/>
                <w:bCs/>
                <w:spacing w:val="-4"/>
                <w:sz w:val="24"/>
                <w:szCs w:val="24"/>
                <w:lang w:val="vi-VN" w:eastAsia="vi-VN"/>
              </w:rPr>
              <w:t xml:space="preserve">  </w:t>
            </w:r>
            <w:r w:rsidR="00F9481C" w:rsidRPr="005A4ECA">
              <w:rPr>
                <w:rFonts w:ascii="Times New Roman" w:eastAsia="Times New Roman" w:hAnsi="Times New Roman" w:cs="Times New Roman"/>
                <w:b/>
                <w:bCs/>
                <w:spacing w:val="-4"/>
                <w:sz w:val="24"/>
                <w:szCs w:val="24"/>
                <w:lang w:val="vi-VN" w:eastAsia="vi-VN"/>
              </w:rPr>
              <w:t xml:space="preserve"> </w:t>
            </w:r>
            <w:r w:rsidR="001D4913" w:rsidRPr="005A4ECA">
              <w:rPr>
                <w:rFonts w:ascii="Times New Roman" w:eastAsia="Times New Roman" w:hAnsi="Times New Roman" w:cs="Times New Roman"/>
                <w:b/>
                <w:bCs/>
                <w:spacing w:val="-4"/>
                <w:sz w:val="24"/>
                <w:szCs w:val="24"/>
                <w:lang w:val="vi-VN" w:eastAsia="vi-VN"/>
              </w:rPr>
              <w:t>của</w:t>
            </w:r>
            <w:r w:rsidR="00882878" w:rsidRPr="005A4ECA">
              <w:rPr>
                <w:rFonts w:ascii="Times New Roman" w:eastAsia="Times New Roman" w:hAnsi="Times New Roman" w:cs="Times New Roman"/>
                <w:b/>
                <w:bCs/>
                <w:spacing w:val="-4"/>
                <w:sz w:val="24"/>
                <w:szCs w:val="24"/>
                <w:lang w:val="vi-VN" w:eastAsia="vi-VN"/>
              </w:rPr>
              <w:t xml:space="preserve"> </w:t>
            </w:r>
            <w:r w:rsidR="001D4913" w:rsidRPr="005A4ECA">
              <w:rPr>
                <w:rFonts w:ascii="Times New Roman" w:eastAsia="Times New Roman" w:hAnsi="Times New Roman" w:cs="Times New Roman"/>
                <w:b/>
                <w:bCs/>
                <w:spacing w:val="-4"/>
                <w:sz w:val="24"/>
                <w:szCs w:val="24"/>
                <w:lang w:val="vi-VN" w:eastAsia="vi-VN"/>
              </w:rPr>
              <w:t>xã</w:t>
            </w:r>
          </w:p>
          <w:p w:rsidR="001D4913" w:rsidRPr="005A4ECA" w:rsidRDefault="001D4913" w:rsidP="00882878">
            <w:pPr>
              <w:widowControl/>
              <w:ind w:left="-85" w:right="-85" w:firstLine="0"/>
              <w:jc w:val="center"/>
              <w:rPr>
                <w:rFonts w:ascii="Times New Roman" w:eastAsia="Times New Roman" w:hAnsi="Times New Roman" w:cs="Times New Roman"/>
                <w:b/>
                <w:bCs/>
                <w:spacing w:val="-4"/>
                <w:sz w:val="24"/>
                <w:szCs w:val="24"/>
                <w:lang w:val="vi-VN" w:eastAsia="vi-VN"/>
              </w:rPr>
            </w:pPr>
            <w:r w:rsidRPr="005A4ECA">
              <w:rPr>
                <w:rFonts w:ascii="Times New Roman" w:eastAsia="Times New Roman" w:hAnsi="Times New Roman" w:cs="Times New Roman"/>
                <w:b/>
                <w:bCs/>
                <w:spacing w:val="-4"/>
                <w:sz w:val="24"/>
                <w:szCs w:val="24"/>
                <w:lang w:val="vi-VN" w:eastAsia="vi-VN"/>
              </w:rPr>
              <w:t>(Đạt/ không đạt)</w:t>
            </w:r>
          </w:p>
        </w:tc>
        <w:tc>
          <w:tcPr>
            <w:tcW w:w="851" w:type="dxa"/>
            <w:tcBorders>
              <w:top w:val="single" w:sz="4" w:space="0" w:color="auto"/>
              <w:left w:val="nil"/>
              <w:bottom w:val="single" w:sz="4" w:space="0" w:color="auto"/>
              <w:right w:val="single" w:sz="4" w:space="0" w:color="auto"/>
            </w:tcBorders>
            <w:vAlign w:val="center"/>
          </w:tcPr>
          <w:p w:rsidR="001D4913" w:rsidRPr="005A4ECA" w:rsidRDefault="001D4913" w:rsidP="00882878">
            <w:pPr>
              <w:widowControl/>
              <w:ind w:left="-85" w:right="-85" w:firstLine="0"/>
              <w:jc w:val="center"/>
              <w:rPr>
                <w:rFonts w:ascii="Times New Roman" w:eastAsia="Times New Roman" w:hAnsi="Times New Roman" w:cs="Times New Roman"/>
                <w:b/>
                <w:bCs/>
                <w:spacing w:val="-4"/>
                <w:sz w:val="24"/>
                <w:szCs w:val="24"/>
                <w:lang w:val="vi-VN" w:eastAsia="vi-VN"/>
              </w:rPr>
            </w:pPr>
            <w:r w:rsidRPr="005A4ECA">
              <w:rPr>
                <w:rFonts w:ascii="Times New Roman" w:eastAsia="Times New Roman" w:hAnsi="Times New Roman" w:cs="Times New Roman"/>
                <w:b/>
                <w:bCs/>
                <w:spacing w:val="-8"/>
                <w:sz w:val="24"/>
                <w:szCs w:val="24"/>
                <w:lang w:val="vi-VN" w:eastAsia="vi-VN"/>
              </w:rPr>
              <w:t>Kết quả</w:t>
            </w:r>
            <w:r w:rsidR="00FC41C0" w:rsidRPr="005A4ECA">
              <w:rPr>
                <w:rFonts w:ascii="Times New Roman" w:eastAsia="Times New Roman" w:hAnsi="Times New Roman" w:cs="Times New Roman"/>
                <w:b/>
                <w:bCs/>
                <w:spacing w:val="-4"/>
                <w:sz w:val="24"/>
                <w:szCs w:val="24"/>
                <w:lang w:val="vi-VN" w:eastAsia="vi-VN"/>
              </w:rPr>
              <w:t xml:space="preserve"> thẩm </w:t>
            </w:r>
            <w:r w:rsidRPr="005A4ECA">
              <w:rPr>
                <w:rFonts w:ascii="Times New Roman" w:eastAsia="Times New Roman" w:hAnsi="Times New Roman" w:cs="Times New Roman"/>
                <w:b/>
                <w:bCs/>
                <w:spacing w:val="-4"/>
                <w:sz w:val="24"/>
                <w:szCs w:val="24"/>
                <w:lang w:val="vi-VN" w:eastAsia="vi-VN"/>
              </w:rPr>
              <w:t>tra</w:t>
            </w:r>
            <w:r w:rsidR="00FC41C0" w:rsidRPr="005A4ECA">
              <w:rPr>
                <w:rFonts w:ascii="Times New Roman" w:eastAsia="Times New Roman" w:hAnsi="Times New Roman" w:cs="Times New Roman"/>
                <w:b/>
                <w:bCs/>
                <w:spacing w:val="-4"/>
                <w:sz w:val="24"/>
                <w:szCs w:val="24"/>
                <w:lang w:val="vi-VN" w:eastAsia="vi-VN"/>
              </w:rPr>
              <w:t xml:space="preserve"> </w:t>
            </w:r>
            <w:r w:rsidR="00882878" w:rsidRPr="005A4ECA">
              <w:rPr>
                <w:rFonts w:ascii="Times New Roman" w:eastAsia="Times New Roman" w:hAnsi="Times New Roman" w:cs="Times New Roman"/>
                <w:b/>
                <w:bCs/>
                <w:spacing w:val="-4"/>
                <w:sz w:val="24"/>
                <w:szCs w:val="24"/>
                <w:lang w:val="vi-VN" w:eastAsia="vi-VN"/>
              </w:rPr>
              <w:t xml:space="preserve"> </w:t>
            </w:r>
            <w:r w:rsidR="00F9481C" w:rsidRPr="005A4ECA">
              <w:rPr>
                <w:rFonts w:ascii="Times New Roman" w:eastAsia="Times New Roman" w:hAnsi="Times New Roman" w:cs="Times New Roman"/>
                <w:b/>
                <w:bCs/>
                <w:spacing w:val="-4"/>
                <w:sz w:val="24"/>
                <w:szCs w:val="24"/>
                <w:lang w:val="vi-VN" w:eastAsia="vi-VN"/>
              </w:rPr>
              <w:t xml:space="preserve">  </w:t>
            </w:r>
            <w:r w:rsidR="00882878" w:rsidRPr="005A4ECA">
              <w:rPr>
                <w:rFonts w:ascii="Times New Roman" w:eastAsia="Times New Roman" w:hAnsi="Times New Roman" w:cs="Times New Roman"/>
                <w:b/>
                <w:bCs/>
                <w:spacing w:val="-4"/>
                <w:sz w:val="24"/>
                <w:szCs w:val="24"/>
                <w:lang w:val="vi-VN" w:eastAsia="vi-VN"/>
              </w:rPr>
              <w:t xml:space="preserve">của </w:t>
            </w:r>
            <w:r w:rsidRPr="005A4ECA">
              <w:rPr>
                <w:rFonts w:ascii="Times New Roman" w:eastAsia="Times New Roman" w:hAnsi="Times New Roman" w:cs="Times New Roman"/>
                <w:b/>
                <w:bCs/>
                <w:spacing w:val="-4"/>
                <w:sz w:val="24"/>
                <w:szCs w:val="24"/>
                <w:lang w:val="vi-VN" w:eastAsia="vi-VN"/>
              </w:rPr>
              <w:t>cấp huyện (Đạt/ không đạt)</w:t>
            </w:r>
          </w:p>
        </w:tc>
      </w:tr>
      <w:tr w:rsidR="005A4ECA" w:rsidRPr="005A4ECA" w:rsidTr="00F21205">
        <w:trPr>
          <w:trHeight w:val="1008"/>
          <w:jc w:val="center"/>
        </w:trPr>
        <w:tc>
          <w:tcPr>
            <w:tcW w:w="708" w:type="dxa"/>
            <w:vMerge w:val="restart"/>
            <w:tcBorders>
              <w:top w:val="single" w:sz="4" w:space="0" w:color="auto"/>
              <w:left w:val="single" w:sz="4" w:space="0" w:color="auto"/>
              <w:right w:val="single" w:sz="4" w:space="0" w:color="auto"/>
            </w:tcBorders>
            <w:shd w:val="clear" w:color="auto" w:fill="auto"/>
            <w:noWrap/>
            <w:vAlign w:val="center"/>
            <w:hideMark/>
          </w:tcPr>
          <w:p w:rsidR="00964742" w:rsidRPr="005A4ECA" w:rsidRDefault="00964742" w:rsidP="00A62E0C">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1</w:t>
            </w:r>
          </w:p>
        </w:tc>
        <w:tc>
          <w:tcPr>
            <w:tcW w:w="1000" w:type="dxa"/>
            <w:vMerge w:val="restart"/>
            <w:tcBorders>
              <w:top w:val="single" w:sz="4" w:space="0" w:color="auto"/>
              <w:left w:val="single" w:sz="4" w:space="0" w:color="auto"/>
              <w:right w:val="single" w:sz="4" w:space="0" w:color="auto"/>
            </w:tcBorders>
            <w:shd w:val="clear" w:color="auto" w:fill="auto"/>
            <w:vAlign w:val="center"/>
            <w:hideMark/>
          </w:tcPr>
          <w:p w:rsidR="00964742" w:rsidRPr="005A4ECA" w:rsidRDefault="00964742" w:rsidP="00A7046B">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Quy hoạch</w:t>
            </w: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964742" w:rsidRPr="005A4ECA" w:rsidRDefault="00964742" w:rsidP="00292E95">
            <w:pPr>
              <w:spacing w:before="40" w:after="40"/>
              <w:ind w:firstLine="53"/>
              <w:rPr>
                <w:rFonts w:ascii="Times New Roman" w:hAnsi="Times New Roman" w:cs="Times New Roman"/>
                <w:sz w:val="24"/>
                <w:szCs w:val="24"/>
                <w:lang w:val="vi-VN"/>
              </w:rPr>
            </w:pPr>
            <w:r w:rsidRPr="005A4ECA">
              <w:rPr>
                <w:rFonts w:ascii="Times New Roman" w:hAnsi="Times New Roman" w:cs="Times New Roman"/>
                <w:sz w:val="24"/>
                <w:szCs w:val="24"/>
                <w:lang w:val="vi-VN"/>
              </w:rPr>
              <w:t>1.1. Có quy hoạch chung xây dựng xã còn thời hạn hoặc đã được rà soát, điều chỉnh theo quy định của pháp luật về quy hoạch</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64742" w:rsidRPr="005A4ECA" w:rsidRDefault="00964742" w:rsidP="00A62E0C">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4742" w:rsidRPr="005A4ECA" w:rsidRDefault="00964742" w:rsidP="00D10E8F">
            <w:pPr>
              <w:spacing w:before="40" w:after="40"/>
              <w:ind w:firstLine="0"/>
              <w:jc w:val="center"/>
              <w:rPr>
                <w:rFonts w:ascii="Times New Roman" w:hAnsi="Times New Roman" w:cs="Times New Roman"/>
                <w:sz w:val="24"/>
                <w:szCs w:val="24"/>
                <w:lang w:val="vi-VN"/>
              </w:rPr>
            </w:pPr>
            <w:r w:rsidRPr="005A4ECA">
              <w:rPr>
                <w:rFonts w:ascii="Times New Roman" w:hAnsi="Times New Roman" w:cs="Times New Roman"/>
                <w:sz w:val="24"/>
                <w:szCs w:val="24"/>
                <w:lang w:val="vi-VN"/>
              </w:rPr>
              <w:t xml:space="preserve">Có Đồ án điều chỉnh quy hoạch chung được phê duyệt tại Quyết định số </w:t>
            </w:r>
            <w:r w:rsidR="00D10E8F" w:rsidRPr="005A4ECA">
              <w:rPr>
                <w:rFonts w:ascii="Times New Roman" w:hAnsi="Times New Roman" w:cs="Times New Roman"/>
                <w:sz w:val="24"/>
                <w:szCs w:val="24"/>
                <w:lang w:val="vi-VN"/>
              </w:rPr>
              <w:t>2454/QĐ-UBND ngày 15/12</w:t>
            </w:r>
            <w:r w:rsidRPr="005A4ECA">
              <w:rPr>
                <w:rFonts w:ascii="Times New Roman" w:hAnsi="Times New Roman" w:cs="Times New Roman"/>
                <w:sz w:val="24"/>
                <w:szCs w:val="24"/>
                <w:lang w:val="vi-VN"/>
              </w:rPr>
              <w:t xml:space="preserve">/2023 của Ủy ban nhân dân huyện </w:t>
            </w:r>
            <w:r w:rsidR="00D10E8F" w:rsidRPr="005A4ECA">
              <w:rPr>
                <w:rFonts w:ascii="Times New Roman" w:hAnsi="Times New Roman" w:cs="Times New Roman"/>
                <w:sz w:val="24"/>
                <w:szCs w:val="24"/>
                <w:lang w:val="vi-VN"/>
              </w:rPr>
              <w:t>Kế Sách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64742" w:rsidRPr="005A4ECA" w:rsidRDefault="00964742" w:rsidP="00A62E0C">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single" w:sz="4" w:space="0" w:color="auto"/>
              <w:left w:val="nil"/>
              <w:bottom w:val="single" w:sz="4" w:space="0" w:color="auto"/>
              <w:right w:val="single" w:sz="4" w:space="0" w:color="auto"/>
            </w:tcBorders>
            <w:vAlign w:val="center"/>
          </w:tcPr>
          <w:p w:rsidR="00964742" w:rsidRPr="005A4ECA" w:rsidRDefault="00964742"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672"/>
          <w:jc w:val="center"/>
        </w:trPr>
        <w:tc>
          <w:tcPr>
            <w:tcW w:w="708" w:type="dxa"/>
            <w:vMerge/>
            <w:tcBorders>
              <w:left w:val="single" w:sz="4" w:space="0" w:color="auto"/>
              <w:right w:val="single" w:sz="4" w:space="0" w:color="auto"/>
            </w:tcBorders>
            <w:vAlign w:val="center"/>
            <w:hideMark/>
          </w:tcPr>
          <w:p w:rsidR="00964742" w:rsidRPr="005A4ECA" w:rsidRDefault="00964742" w:rsidP="00A62E0C">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964742" w:rsidRPr="005A4ECA" w:rsidRDefault="00964742" w:rsidP="00A7046B">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964742" w:rsidRPr="005A4ECA" w:rsidRDefault="00964742" w:rsidP="00292E95">
            <w:pPr>
              <w:spacing w:before="40" w:after="40"/>
              <w:ind w:firstLine="53"/>
              <w:rPr>
                <w:rFonts w:ascii="Times New Roman" w:hAnsi="Times New Roman" w:cs="Times New Roman"/>
                <w:sz w:val="24"/>
                <w:szCs w:val="24"/>
                <w:lang w:val="vi-VN"/>
              </w:rPr>
            </w:pPr>
            <w:r w:rsidRPr="005A4ECA">
              <w:rPr>
                <w:rFonts w:ascii="Times New Roman" w:hAnsi="Times New Roman" w:cs="Times New Roman"/>
                <w:sz w:val="24"/>
                <w:szCs w:val="24"/>
                <w:lang w:val="vi-VN"/>
              </w:rPr>
              <w:t>1.2. Có quy chế quản lý và tổ chức thực hiện quy hoạch xây dựng và quản lý xây dựng theo quy hoạch</w:t>
            </w:r>
          </w:p>
        </w:tc>
        <w:tc>
          <w:tcPr>
            <w:tcW w:w="985" w:type="dxa"/>
            <w:tcBorders>
              <w:top w:val="nil"/>
              <w:left w:val="nil"/>
              <w:bottom w:val="single" w:sz="4" w:space="0" w:color="auto"/>
              <w:right w:val="single" w:sz="4" w:space="0" w:color="auto"/>
            </w:tcBorders>
            <w:shd w:val="clear" w:color="auto" w:fill="auto"/>
            <w:noWrap/>
            <w:vAlign w:val="center"/>
            <w:hideMark/>
          </w:tcPr>
          <w:p w:rsidR="00964742" w:rsidRPr="005A4ECA" w:rsidRDefault="00964742" w:rsidP="00A62E0C">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964742" w:rsidRPr="005A4ECA" w:rsidRDefault="00964742" w:rsidP="00964742">
            <w:pPr>
              <w:spacing w:before="40" w:after="40"/>
              <w:ind w:firstLine="0"/>
              <w:jc w:val="center"/>
              <w:rPr>
                <w:rFonts w:ascii="Times New Roman" w:hAnsi="Times New Roman" w:cs="Times New Roman"/>
                <w:sz w:val="24"/>
                <w:szCs w:val="24"/>
                <w:lang w:val="vi-VN"/>
              </w:rPr>
            </w:pPr>
            <w:r w:rsidRPr="005A4ECA">
              <w:rPr>
                <w:rFonts w:ascii="Times New Roman" w:hAnsi="Times New Roman" w:cs="Times New Roman"/>
                <w:sz w:val="24"/>
                <w:szCs w:val="24"/>
                <w:lang w:val="vi-VN"/>
              </w:rPr>
              <w:t>Có quy định quản lý quy hoạch chung xã, có quy chế quản lý kiến trúc điểm dân cư nông thôn được lồng ghép vào quy hoạch</w:t>
            </w:r>
          </w:p>
        </w:tc>
        <w:tc>
          <w:tcPr>
            <w:tcW w:w="850" w:type="dxa"/>
            <w:tcBorders>
              <w:top w:val="nil"/>
              <w:left w:val="nil"/>
              <w:bottom w:val="single" w:sz="4" w:space="0" w:color="auto"/>
              <w:right w:val="single" w:sz="4" w:space="0" w:color="auto"/>
            </w:tcBorders>
            <w:shd w:val="clear" w:color="auto" w:fill="auto"/>
            <w:noWrap/>
            <w:vAlign w:val="center"/>
            <w:hideMark/>
          </w:tcPr>
          <w:p w:rsidR="00964742" w:rsidRPr="005A4ECA" w:rsidRDefault="00964742" w:rsidP="00A62E0C">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964742" w:rsidRPr="005A4ECA" w:rsidRDefault="00964742"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672"/>
          <w:jc w:val="center"/>
        </w:trPr>
        <w:tc>
          <w:tcPr>
            <w:tcW w:w="708" w:type="dxa"/>
            <w:vMerge/>
            <w:tcBorders>
              <w:left w:val="single" w:sz="4" w:space="0" w:color="auto"/>
              <w:bottom w:val="single" w:sz="4" w:space="0" w:color="auto"/>
              <w:right w:val="single" w:sz="4" w:space="0" w:color="auto"/>
            </w:tcBorders>
            <w:vAlign w:val="center"/>
            <w:hideMark/>
          </w:tcPr>
          <w:p w:rsidR="00964742" w:rsidRPr="005A4ECA" w:rsidRDefault="00964742" w:rsidP="00A62E0C">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964742" w:rsidRPr="005A4ECA" w:rsidRDefault="00964742" w:rsidP="00A7046B">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964742" w:rsidRPr="005A4ECA" w:rsidRDefault="00964742" w:rsidP="00292E95">
            <w:pPr>
              <w:spacing w:before="40" w:after="40"/>
              <w:ind w:firstLine="53"/>
              <w:rPr>
                <w:rFonts w:ascii="Times New Roman" w:hAnsi="Times New Roman" w:cs="Times New Roman"/>
                <w:sz w:val="24"/>
                <w:szCs w:val="24"/>
                <w:lang w:val="vi-VN"/>
              </w:rPr>
            </w:pPr>
            <w:r w:rsidRPr="005A4ECA">
              <w:rPr>
                <w:rFonts w:ascii="Times New Roman" w:hAnsi="Times New Roman" w:cs="Times New Roman"/>
                <w:sz w:val="24"/>
                <w:szCs w:val="24"/>
                <w:lang w:val="vi-VN"/>
              </w:rPr>
              <w:t>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tc>
        <w:tc>
          <w:tcPr>
            <w:tcW w:w="985" w:type="dxa"/>
            <w:tcBorders>
              <w:top w:val="nil"/>
              <w:left w:val="nil"/>
              <w:bottom w:val="single" w:sz="4" w:space="0" w:color="auto"/>
              <w:right w:val="single" w:sz="4" w:space="0" w:color="auto"/>
            </w:tcBorders>
            <w:shd w:val="clear" w:color="auto" w:fill="auto"/>
            <w:noWrap/>
            <w:vAlign w:val="center"/>
            <w:hideMark/>
          </w:tcPr>
          <w:p w:rsidR="00964742" w:rsidRPr="005A4ECA" w:rsidRDefault="00964742" w:rsidP="00A62E0C">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 01 đồ án được phê duyệt</w:t>
            </w:r>
          </w:p>
        </w:tc>
        <w:tc>
          <w:tcPr>
            <w:tcW w:w="1843" w:type="dxa"/>
            <w:tcBorders>
              <w:top w:val="nil"/>
              <w:left w:val="nil"/>
              <w:bottom w:val="single" w:sz="4" w:space="0" w:color="auto"/>
              <w:right w:val="single" w:sz="4" w:space="0" w:color="auto"/>
            </w:tcBorders>
            <w:shd w:val="clear" w:color="auto" w:fill="auto"/>
            <w:noWrap/>
            <w:vAlign w:val="center"/>
            <w:hideMark/>
          </w:tcPr>
          <w:p w:rsidR="00964742" w:rsidRPr="005A4ECA" w:rsidRDefault="00964742" w:rsidP="002F02A6">
            <w:pPr>
              <w:spacing w:before="40" w:after="40"/>
              <w:ind w:firstLine="0"/>
              <w:jc w:val="center"/>
              <w:rPr>
                <w:rFonts w:ascii="Times New Roman" w:hAnsi="Times New Roman" w:cs="Times New Roman"/>
                <w:sz w:val="24"/>
                <w:szCs w:val="24"/>
                <w:lang w:val="vi-VN"/>
              </w:rPr>
            </w:pPr>
            <w:r w:rsidRPr="005A4ECA">
              <w:rPr>
                <w:rFonts w:ascii="Times New Roman" w:hAnsi="Times New Roman" w:cs="Times New Roman"/>
                <w:sz w:val="24"/>
                <w:szCs w:val="24"/>
                <w:lang w:val="vi-VN"/>
              </w:rPr>
              <w:t xml:space="preserve">Đồ án Quy hoạch chi tiết dự án bố trí ổn định dân cư phòng chống thiên tai xã </w:t>
            </w:r>
            <w:r w:rsidR="002F02A6" w:rsidRPr="005A4ECA">
              <w:rPr>
                <w:rFonts w:ascii="Times New Roman" w:hAnsi="Times New Roman" w:cs="Times New Roman"/>
                <w:sz w:val="24"/>
                <w:szCs w:val="24"/>
                <w:lang w:val="vi-VN"/>
              </w:rPr>
              <w:t>Ba Trinh</w:t>
            </w:r>
            <w:r w:rsidRPr="005A4ECA">
              <w:rPr>
                <w:rFonts w:ascii="Times New Roman" w:hAnsi="Times New Roman" w:cs="Times New Roman"/>
                <w:sz w:val="24"/>
                <w:szCs w:val="24"/>
                <w:lang w:val="vi-VN"/>
              </w:rPr>
              <w:t xml:space="preserve"> tỷ lệ 1/500 được phê duyệt tại Quyết định</w:t>
            </w:r>
            <w:r w:rsidR="005A4ECA" w:rsidRPr="005A4ECA">
              <w:rPr>
                <w:rFonts w:ascii="Times New Roman" w:hAnsi="Times New Roman" w:cs="Times New Roman"/>
                <w:sz w:val="24"/>
                <w:szCs w:val="24"/>
              </w:rPr>
              <w:t xml:space="preserve"> số </w:t>
            </w:r>
            <w:r w:rsidRPr="005A4ECA">
              <w:rPr>
                <w:rFonts w:ascii="Times New Roman" w:hAnsi="Times New Roman" w:cs="Times New Roman"/>
                <w:sz w:val="24"/>
                <w:szCs w:val="24"/>
                <w:lang w:val="vi-VN"/>
              </w:rPr>
              <w:t xml:space="preserve"> </w:t>
            </w:r>
            <w:r w:rsidR="005A4ECA" w:rsidRPr="005A4ECA">
              <w:rPr>
                <w:rFonts w:ascii="Times New Roman" w:hAnsi="Times New Roman" w:cs="Times New Roman"/>
                <w:sz w:val="24"/>
                <w:szCs w:val="24"/>
                <w:lang w:val="vi-VN"/>
              </w:rPr>
              <w:t>1772/QĐ-UBND ngày 04/12/2024 của UBND huyện Kế Sách</w:t>
            </w:r>
          </w:p>
        </w:tc>
        <w:tc>
          <w:tcPr>
            <w:tcW w:w="850" w:type="dxa"/>
            <w:tcBorders>
              <w:top w:val="nil"/>
              <w:left w:val="nil"/>
              <w:bottom w:val="single" w:sz="4" w:space="0" w:color="auto"/>
              <w:right w:val="single" w:sz="4" w:space="0" w:color="auto"/>
            </w:tcBorders>
            <w:shd w:val="clear" w:color="auto" w:fill="auto"/>
            <w:noWrap/>
            <w:vAlign w:val="center"/>
            <w:hideMark/>
          </w:tcPr>
          <w:p w:rsidR="00964742" w:rsidRPr="005A4ECA" w:rsidRDefault="00964742" w:rsidP="00A62E0C">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Đạt</w:t>
            </w:r>
          </w:p>
        </w:tc>
        <w:tc>
          <w:tcPr>
            <w:tcW w:w="851" w:type="dxa"/>
            <w:tcBorders>
              <w:top w:val="nil"/>
              <w:left w:val="nil"/>
              <w:bottom w:val="single" w:sz="4" w:space="0" w:color="auto"/>
              <w:right w:val="single" w:sz="4" w:space="0" w:color="auto"/>
            </w:tcBorders>
            <w:vAlign w:val="center"/>
          </w:tcPr>
          <w:p w:rsidR="00964742" w:rsidRPr="005A4ECA" w:rsidRDefault="00964742"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r>
      <w:tr w:rsidR="005A4ECA" w:rsidRPr="005A4ECA" w:rsidTr="00DF00CF">
        <w:trPr>
          <w:trHeight w:val="606"/>
          <w:jc w:val="center"/>
        </w:trPr>
        <w:tc>
          <w:tcPr>
            <w:tcW w:w="708" w:type="dxa"/>
            <w:vMerge w:val="restart"/>
            <w:tcBorders>
              <w:top w:val="single" w:sz="4" w:space="0" w:color="auto"/>
              <w:left w:val="single" w:sz="4" w:space="0" w:color="auto"/>
              <w:right w:val="single" w:sz="4" w:space="0" w:color="auto"/>
            </w:tcBorders>
            <w:shd w:val="clear" w:color="auto" w:fill="auto"/>
            <w:noWrap/>
            <w:vAlign w:val="center"/>
            <w:hideMark/>
          </w:tcPr>
          <w:p w:rsidR="002C2229" w:rsidRPr="005A4ECA" w:rsidRDefault="002C2229" w:rsidP="00A62E0C">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2</w:t>
            </w:r>
          </w:p>
        </w:tc>
        <w:tc>
          <w:tcPr>
            <w:tcW w:w="1000" w:type="dxa"/>
            <w:vMerge w:val="restart"/>
            <w:tcBorders>
              <w:top w:val="single" w:sz="4" w:space="0" w:color="auto"/>
              <w:left w:val="single" w:sz="4" w:space="0" w:color="auto"/>
              <w:right w:val="single" w:sz="4" w:space="0" w:color="auto"/>
            </w:tcBorders>
            <w:shd w:val="clear" w:color="auto" w:fill="auto"/>
            <w:vAlign w:val="center"/>
            <w:hideMark/>
          </w:tcPr>
          <w:p w:rsidR="002C2229" w:rsidRPr="005A4ECA" w:rsidRDefault="002C2229" w:rsidP="00A7046B">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Giao thông</w:t>
            </w:r>
          </w:p>
        </w:tc>
        <w:tc>
          <w:tcPr>
            <w:tcW w:w="1319" w:type="dxa"/>
            <w:vMerge w:val="restart"/>
            <w:tcBorders>
              <w:top w:val="nil"/>
              <w:left w:val="nil"/>
              <w:right w:val="single" w:sz="4" w:space="0" w:color="auto"/>
            </w:tcBorders>
            <w:shd w:val="clear" w:color="auto" w:fill="auto"/>
            <w:vAlign w:val="center"/>
            <w:hideMark/>
          </w:tcPr>
          <w:p w:rsidR="002C2229" w:rsidRPr="005A4ECA" w:rsidRDefault="002C2229" w:rsidP="002F1A33">
            <w:pPr>
              <w:widowControl/>
              <w:ind w:firstLine="0"/>
              <w:rPr>
                <w:rFonts w:ascii="Times New Roman" w:eastAsia="Times New Roman" w:hAnsi="Times New Roman" w:cs="Times New Roman"/>
                <w:sz w:val="24"/>
                <w:szCs w:val="24"/>
                <w:lang w:eastAsia="vi-VN"/>
              </w:rPr>
            </w:pPr>
            <w:bookmarkStart w:id="0" w:name="RANGE!C10"/>
            <w:r w:rsidRPr="005A4ECA">
              <w:rPr>
                <w:rFonts w:ascii="Times New Roman" w:eastAsia="Times New Roman" w:hAnsi="Times New Roman" w:cs="Times New Roman"/>
                <w:sz w:val="24"/>
                <w:szCs w:val="24"/>
                <w:lang w:val="vi-VN" w:eastAsia="vi-VN"/>
              </w:rPr>
              <w:t>2.1. Tỷ lệ đường xã</w:t>
            </w:r>
            <w:bookmarkEnd w:id="0"/>
          </w:p>
        </w:tc>
        <w:tc>
          <w:tcPr>
            <w:tcW w:w="2693" w:type="dxa"/>
            <w:gridSpan w:val="5"/>
            <w:tcBorders>
              <w:top w:val="nil"/>
              <w:left w:val="nil"/>
              <w:bottom w:val="single" w:sz="4" w:space="0" w:color="auto"/>
              <w:right w:val="single" w:sz="4" w:space="0" w:color="auto"/>
            </w:tcBorders>
            <w:shd w:val="clear" w:color="auto" w:fill="auto"/>
            <w:vAlign w:val="center"/>
          </w:tcPr>
          <w:p w:rsidR="002C2229" w:rsidRPr="005A4ECA" w:rsidRDefault="002C2229" w:rsidP="00207728">
            <w:pPr>
              <w:spacing w:before="40" w:after="40"/>
              <w:ind w:firstLine="0"/>
              <w:rPr>
                <w:rFonts w:ascii="Times New Roman" w:hAnsi="Times New Roman" w:cs="Times New Roman"/>
                <w:sz w:val="24"/>
                <w:szCs w:val="24"/>
              </w:rPr>
            </w:pPr>
            <w:r w:rsidRPr="005A4ECA">
              <w:rPr>
                <w:rFonts w:ascii="Times New Roman" w:hAnsi="Times New Roman" w:cs="Times New Roman"/>
                <w:bCs/>
                <w:iCs/>
                <w:sz w:val="24"/>
                <w:szCs w:val="24"/>
              </w:rPr>
              <w:t xml:space="preserve">Có các hạng mục cần thiết (biển báo, biển chỉ dẫn, chiếu sáng, gờ giảm </w:t>
            </w:r>
            <w:r w:rsidRPr="005A4ECA">
              <w:rPr>
                <w:rFonts w:ascii="Times New Roman" w:hAnsi="Times New Roman" w:cs="Times New Roman"/>
                <w:bCs/>
                <w:iCs/>
                <w:sz w:val="24"/>
                <w:szCs w:val="24"/>
              </w:rPr>
              <w:lastRenderedPageBreak/>
              <w:t xml:space="preserve">tốc, cây xanh…) </w:t>
            </w:r>
            <w:r w:rsidRPr="005A4ECA">
              <w:rPr>
                <w:rFonts w:ascii="Times New Roman" w:hAnsi="Times New Roman" w:cs="Times New Roman"/>
                <w:iCs/>
                <w:sz w:val="24"/>
                <w:szCs w:val="24"/>
              </w:rPr>
              <w:t>theo quy định</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207728">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lastRenderedPageBreak/>
              <w:t xml:space="preserve">100% </w:t>
            </w:r>
          </w:p>
        </w:tc>
        <w:tc>
          <w:tcPr>
            <w:tcW w:w="1843"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100%</w:t>
            </w:r>
          </w:p>
          <w:p w:rsidR="002C2229" w:rsidRPr="005A4ECA" w:rsidRDefault="002C2229" w:rsidP="009D7BBD">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(5,733km)</w:t>
            </w:r>
          </w:p>
        </w:tc>
        <w:tc>
          <w:tcPr>
            <w:tcW w:w="850"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c>
          <w:tcPr>
            <w:tcW w:w="851"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9D7BBD">
            <w:pPr>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r>
      <w:tr w:rsidR="005A4ECA" w:rsidRPr="005A4ECA" w:rsidTr="002C2229">
        <w:trPr>
          <w:trHeight w:val="606"/>
          <w:jc w:val="center"/>
        </w:trPr>
        <w:tc>
          <w:tcPr>
            <w:tcW w:w="708" w:type="dxa"/>
            <w:vMerge/>
            <w:tcBorders>
              <w:left w:val="single" w:sz="4" w:space="0" w:color="auto"/>
              <w:right w:val="single" w:sz="4" w:space="0" w:color="auto"/>
            </w:tcBorders>
            <w:shd w:val="clear" w:color="auto" w:fill="auto"/>
            <w:noWrap/>
            <w:vAlign w:val="center"/>
            <w:hideMark/>
          </w:tcPr>
          <w:p w:rsidR="002C2229" w:rsidRPr="005A4ECA" w:rsidRDefault="002C2229" w:rsidP="00A62E0C">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shd w:val="clear" w:color="auto" w:fill="auto"/>
            <w:vAlign w:val="center"/>
            <w:hideMark/>
          </w:tcPr>
          <w:p w:rsidR="002C2229" w:rsidRPr="005A4ECA" w:rsidRDefault="002C2229" w:rsidP="00A7046B">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vAlign w:val="center"/>
            <w:hideMark/>
          </w:tcPr>
          <w:p w:rsidR="002C2229" w:rsidRPr="005A4ECA" w:rsidRDefault="002C2229" w:rsidP="002D7683">
            <w:pPr>
              <w:widowControl/>
              <w:ind w:firstLine="0"/>
              <w:rPr>
                <w:rFonts w:ascii="Times New Roman" w:eastAsia="Times New Roman" w:hAnsi="Times New Roman" w:cs="Times New Roman"/>
                <w:sz w:val="24"/>
                <w:szCs w:val="24"/>
                <w:lang w:val="vi-VN" w:eastAsia="vi-VN"/>
              </w:rPr>
            </w:pPr>
          </w:p>
        </w:tc>
        <w:tc>
          <w:tcPr>
            <w:tcW w:w="2693" w:type="dxa"/>
            <w:gridSpan w:val="5"/>
            <w:tcBorders>
              <w:top w:val="nil"/>
              <w:left w:val="nil"/>
              <w:bottom w:val="single" w:sz="4" w:space="0" w:color="auto"/>
              <w:right w:val="single" w:sz="4" w:space="0" w:color="auto"/>
            </w:tcBorders>
            <w:shd w:val="clear" w:color="auto" w:fill="auto"/>
            <w:vAlign w:val="center"/>
          </w:tcPr>
          <w:p w:rsidR="002C2229" w:rsidRPr="005A4ECA" w:rsidRDefault="002C2229" w:rsidP="00207728">
            <w:pPr>
              <w:spacing w:before="40" w:after="40"/>
              <w:ind w:firstLine="0"/>
              <w:rPr>
                <w:rFonts w:ascii="Times New Roman" w:hAnsi="Times New Roman" w:cs="Times New Roman"/>
                <w:sz w:val="24"/>
                <w:szCs w:val="24"/>
                <w:lang w:val="vi-VN"/>
              </w:rPr>
            </w:pPr>
            <w:r w:rsidRPr="005A4ECA">
              <w:rPr>
                <w:rFonts w:ascii="Times New Roman" w:hAnsi="Times New Roman" w:cs="Times New Roman"/>
                <w:bCs/>
                <w:iCs/>
                <w:sz w:val="24"/>
                <w:szCs w:val="24"/>
                <w:lang w:val="vi-VN"/>
              </w:rPr>
              <w:t xml:space="preserve">Được bảo trì hàng năm, đảm bảo sáng - xanh - sạch - đẹp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207728">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 50%</w:t>
            </w:r>
          </w:p>
        </w:tc>
        <w:tc>
          <w:tcPr>
            <w:tcW w:w="1843"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9D7BBD">
            <w:pPr>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9D7BBD">
            <w:pPr>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c>
          <w:tcPr>
            <w:tcW w:w="851"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9D7BBD">
            <w:pPr>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r>
      <w:tr w:rsidR="005A4ECA" w:rsidRPr="005A4ECA" w:rsidTr="002C2229">
        <w:trPr>
          <w:trHeight w:val="448"/>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744"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2C2229">
            <w:pPr>
              <w:widowControl/>
              <w:ind w:firstLine="0"/>
              <w:rPr>
                <w:rFonts w:ascii="Times New Roman" w:eastAsia="Times New Roman" w:hAnsi="Times New Roman" w:cs="Times New Roman"/>
                <w:sz w:val="24"/>
                <w:szCs w:val="24"/>
                <w:lang w:val="vi-VN" w:eastAsia="vi-VN"/>
              </w:rPr>
            </w:pPr>
            <w:bookmarkStart w:id="1" w:name="RANGE!C11"/>
            <w:r w:rsidRPr="005A4ECA">
              <w:rPr>
                <w:rFonts w:ascii="Times New Roman" w:eastAsia="Times New Roman" w:hAnsi="Times New Roman" w:cs="Times New Roman"/>
                <w:sz w:val="24"/>
                <w:szCs w:val="24"/>
                <w:lang w:val="vi-VN" w:eastAsia="vi-VN"/>
              </w:rPr>
              <w:t>2.2. Tỷ lệ đường ấp và đường liên ấp</w:t>
            </w:r>
          </w:p>
        </w:tc>
        <w:bookmarkEnd w:id="1"/>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ind w:firstLine="0"/>
              <w:rPr>
                <w:rFonts w:ascii="Times New Roman" w:hAnsi="Times New Roman" w:cs="Times New Roman"/>
                <w:spacing w:val="-16"/>
                <w:sz w:val="24"/>
                <w:szCs w:val="24"/>
                <w:lang w:val="vi-VN"/>
              </w:rPr>
            </w:pPr>
            <w:r w:rsidRPr="005A4ECA">
              <w:rPr>
                <w:rFonts w:ascii="Times New Roman" w:hAnsi="Times New Roman" w:cs="Times New Roman"/>
                <w:spacing w:val="-16"/>
                <w:sz w:val="24"/>
                <w:szCs w:val="24"/>
                <w:lang w:val="vi-VN"/>
              </w:rPr>
              <w:t>Được cứng hóa và bảo trì hàng năm</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2C2229">
            <w:pPr>
              <w:ind w:firstLine="0"/>
              <w:jc w:val="center"/>
              <w:rPr>
                <w:rFonts w:ascii="Times New Roman" w:hAnsi="Times New Roman" w:cs="Times New Roman"/>
                <w:bCs/>
                <w:sz w:val="24"/>
                <w:szCs w:val="24"/>
              </w:rPr>
            </w:pPr>
            <w:r w:rsidRPr="005A4ECA">
              <w:rPr>
                <w:rFonts w:ascii="Times New Roman" w:hAnsi="Times New Roman" w:cs="Times New Roman"/>
                <w:sz w:val="24"/>
                <w:szCs w:val="24"/>
              </w:rPr>
              <w:t>100%</w:t>
            </w:r>
          </w:p>
        </w:tc>
        <w:tc>
          <w:tcPr>
            <w:tcW w:w="1843"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100%</w:t>
            </w:r>
          </w:p>
          <w:p w:rsidR="002C2229" w:rsidRPr="005A4ECA" w:rsidRDefault="002C2229" w:rsidP="002C2229">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(4,69km)</w:t>
            </w:r>
          </w:p>
        </w:tc>
        <w:tc>
          <w:tcPr>
            <w:tcW w:w="850"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c>
          <w:tcPr>
            <w:tcW w:w="851"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r>
      <w:tr w:rsidR="005A4ECA" w:rsidRPr="005A4ECA" w:rsidTr="002C2229">
        <w:trPr>
          <w:trHeight w:val="998"/>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744" w:type="dxa"/>
            <w:gridSpan w:val="3"/>
            <w:vMerge/>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2C2229">
            <w:pPr>
              <w:widowControl/>
              <w:ind w:firstLine="0"/>
              <w:rPr>
                <w:rFonts w:ascii="Times New Roman" w:eastAsia="Times New Roman" w:hAnsi="Times New Roman" w:cs="Times New Roman"/>
                <w:sz w:val="24"/>
                <w:szCs w:val="24"/>
                <w:lang w:val="vi-VN" w:eastAsia="vi-VN"/>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ind w:firstLine="0"/>
              <w:rPr>
                <w:rFonts w:ascii="Times New Roman" w:hAnsi="Times New Roman" w:cs="Times New Roman"/>
                <w:sz w:val="24"/>
                <w:szCs w:val="24"/>
                <w:lang w:val="vi-VN"/>
              </w:rPr>
            </w:pPr>
            <w:r w:rsidRPr="005A4ECA">
              <w:rPr>
                <w:rFonts w:ascii="Times New Roman" w:hAnsi="Times New Roman" w:cs="Times New Roman"/>
                <w:bCs/>
                <w:iCs/>
                <w:sz w:val="24"/>
                <w:szCs w:val="24"/>
                <w:lang w:val="vi-VN"/>
              </w:rPr>
              <w:t xml:space="preserve">Có các hạng mục cần thiết theo quy định (biển báo, biển chỉ dẫn, chiếu sáng, gờ giảm tốc, cây xanh…) </w:t>
            </w:r>
            <w:r w:rsidRPr="005A4ECA">
              <w:rPr>
                <w:rFonts w:ascii="Times New Roman" w:hAnsi="Times New Roman" w:cs="Times New Roman"/>
                <w:iCs/>
                <w:sz w:val="24"/>
                <w:szCs w:val="24"/>
                <w:lang w:val="vi-VN"/>
              </w:rPr>
              <w:t>theo quy định</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2C2229">
            <w:pPr>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 xml:space="preserve">100% </w:t>
            </w:r>
          </w:p>
        </w:tc>
        <w:tc>
          <w:tcPr>
            <w:tcW w:w="1843"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100%</w:t>
            </w:r>
          </w:p>
          <w:p w:rsidR="002C2229" w:rsidRPr="005A4ECA" w:rsidRDefault="002C2229" w:rsidP="002C2229">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(4,69km)</w:t>
            </w:r>
          </w:p>
        </w:tc>
        <w:tc>
          <w:tcPr>
            <w:tcW w:w="850"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c>
          <w:tcPr>
            <w:tcW w:w="851"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r>
      <w:tr w:rsidR="005A4ECA" w:rsidRPr="005A4ECA" w:rsidTr="002C2229">
        <w:trPr>
          <w:trHeight w:val="239"/>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744" w:type="dxa"/>
            <w:gridSpan w:val="3"/>
            <w:vMerge/>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2C2229">
            <w:pPr>
              <w:widowControl/>
              <w:ind w:firstLine="0"/>
              <w:rPr>
                <w:rFonts w:ascii="Times New Roman" w:eastAsia="Times New Roman" w:hAnsi="Times New Roman" w:cs="Times New Roman"/>
                <w:sz w:val="24"/>
                <w:szCs w:val="24"/>
                <w:lang w:val="vi-VN" w:eastAsia="vi-VN"/>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ind w:firstLine="0"/>
              <w:rPr>
                <w:rFonts w:ascii="Times New Roman" w:hAnsi="Times New Roman" w:cs="Times New Roman"/>
                <w:bCs/>
                <w:iCs/>
                <w:spacing w:val="-10"/>
                <w:sz w:val="24"/>
                <w:szCs w:val="24"/>
                <w:lang w:val="vi-VN"/>
              </w:rPr>
            </w:pPr>
            <w:r w:rsidRPr="005A4ECA">
              <w:rPr>
                <w:rFonts w:ascii="Times New Roman" w:hAnsi="Times New Roman" w:cs="Times New Roman"/>
                <w:spacing w:val="-10"/>
                <w:sz w:val="24"/>
                <w:szCs w:val="24"/>
                <w:lang w:val="vi-VN"/>
              </w:rPr>
              <w:t>Đảm bảo sáng - xanh - sạch - đẹp</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2C2229">
            <w:pPr>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 50%</w:t>
            </w:r>
          </w:p>
        </w:tc>
        <w:tc>
          <w:tcPr>
            <w:tcW w:w="1843"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100%</w:t>
            </w:r>
          </w:p>
          <w:p w:rsidR="002C2229" w:rsidRPr="005A4ECA" w:rsidRDefault="002C2229" w:rsidP="002C2229">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(4,69km)</w:t>
            </w:r>
          </w:p>
        </w:tc>
        <w:tc>
          <w:tcPr>
            <w:tcW w:w="850"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c>
          <w:tcPr>
            <w:tcW w:w="851"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C2229">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eastAsia="vi-VN"/>
              </w:rPr>
              <w:t>Đạt</w:t>
            </w:r>
          </w:p>
        </w:tc>
      </w:tr>
      <w:tr w:rsidR="005A4ECA" w:rsidRPr="005A4ECA" w:rsidTr="002C2229">
        <w:trPr>
          <w:trHeight w:val="67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207728">
            <w:pPr>
              <w:spacing w:before="40" w:after="40"/>
              <w:ind w:firstLine="0"/>
              <w:rPr>
                <w:rFonts w:ascii="Times New Roman" w:hAnsi="Times New Roman" w:cs="Times New Roman"/>
                <w:bCs/>
                <w:iCs/>
                <w:sz w:val="24"/>
                <w:szCs w:val="24"/>
                <w:lang w:val="vi-VN"/>
              </w:rPr>
            </w:pPr>
            <w:r w:rsidRPr="005A4ECA">
              <w:rPr>
                <w:rFonts w:ascii="Times New Roman" w:hAnsi="Times New Roman" w:cs="Times New Roman"/>
                <w:bCs/>
                <w:iCs/>
                <w:sz w:val="24"/>
                <w:szCs w:val="24"/>
                <w:lang w:val="vi-VN"/>
              </w:rPr>
              <w:t>2.3. Tỷ lệ đường ngõ, xóm được cứng hóa, đảm bảo sáng - xanh - sạch - đẹp</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207728">
            <w:pPr>
              <w:spacing w:before="40" w:after="40"/>
              <w:ind w:firstLine="0"/>
              <w:jc w:val="center"/>
              <w:rPr>
                <w:rFonts w:ascii="Times New Roman" w:hAnsi="Times New Roman" w:cs="Times New Roman"/>
                <w:sz w:val="24"/>
                <w:szCs w:val="24"/>
              </w:rPr>
            </w:pPr>
            <w:r w:rsidRPr="005A4ECA">
              <w:rPr>
                <w:rFonts w:ascii="Times New Roman" w:hAnsi="Times New Roman" w:cs="Times New Roman"/>
                <w:bCs/>
                <w:sz w:val="24"/>
                <w:szCs w:val="24"/>
              </w:rPr>
              <w:t xml:space="preserve">≥ </w:t>
            </w:r>
            <w:r w:rsidRPr="005A4ECA">
              <w:rPr>
                <w:rFonts w:ascii="Times New Roman" w:hAnsi="Times New Roman" w:cs="Times New Roman"/>
                <w:sz w:val="24"/>
                <w:szCs w:val="24"/>
              </w:rPr>
              <w:t>90%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207728">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95,26%</w:t>
            </w:r>
          </w:p>
          <w:p w:rsidR="002C2229" w:rsidRPr="005A4ECA" w:rsidRDefault="002C2229" w:rsidP="0038601B">
            <w:pPr>
              <w:spacing w:before="40" w:after="40"/>
              <w:ind w:right="-115" w:hanging="101"/>
              <w:jc w:val="center"/>
              <w:rPr>
                <w:rFonts w:ascii="Times New Roman" w:hAnsi="Times New Roman" w:cs="Times New Roman"/>
                <w:bCs/>
                <w:sz w:val="24"/>
                <w:szCs w:val="24"/>
              </w:rPr>
            </w:pPr>
            <w:r w:rsidRPr="005A4ECA">
              <w:rPr>
                <w:rFonts w:ascii="Times New Roman" w:hAnsi="Times New Roman" w:cs="Times New Roman"/>
                <w:bCs/>
                <w:sz w:val="24"/>
                <w:szCs w:val="24"/>
              </w:rPr>
              <w:t>(37,85/ 39,73 km)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67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207728">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2.4. Tỷ lệ đường trục chính nội đồng được cứng hóa đáp ứng yêu cầu sản xuất và vận chuyển hàng hóa (nếu có)</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07728">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 xml:space="preserve">≥ </w:t>
            </w:r>
            <w:r w:rsidRPr="005A4ECA">
              <w:rPr>
                <w:rFonts w:ascii="Times New Roman" w:hAnsi="Times New Roman" w:cs="Times New Roman"/>
                <w:sz w:val="24"/>
                <w:szCs w:val="24"/>
              </w:rPr>
              <w:t>90%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07728">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 xml:space="preserve">Xã không có quy hoạch </w:t>
            </w:r>
            <w:r w:rsidRPr="005A4ECA">
              <w:rPr>
                <w:rFonts w:ascii="Times New Roman" w:hAnsi="Times New Roman" w:cs="Times New Roman"/>
                <w:sz w:val="24"/>
                <w:szCs w:val="24"/>
              </w:rPr>
              <w:t>đường trục chính nội đồng</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307918">
        <w:trPr>
          <w:trHeight w:val="672"/>
          <w:jc w:val="center"/>
        </w:trPr>
        <w:tc>
          <w:tcPr>
            <w:tcW w:w="708"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207728">
            <w:pPr>
              <w:spacing w:before="40" w:after="40"/>
              <w:ind w:firstLine="0"/>
              <w:rPr>
                <w:rFonts w:ascii="Times New Roman" w:hAnsi="Times New Roman" w:cs="Times New Roman"/>
                <w:sz w:val="24"/>
                <w:szCs w:val="24"/>
                <w:lang w:val="vi-VN"/>
              </w:rPr>
            </w:pPr>
            <w:r w:rsidRPr="005A4ECA">
              <w:rPr>
                <w:rFonts w:ascii="Times New Roman" w:hAnsi="Times New Roman" w:cs="Times New Roman"/>
                <w:b/>
                <w:sz w:val="24"/>
                <w:szCs w:val="24"/>
                <w:lang w:val="vi-VN"/>
              </w:rPr>
              <w:t xml:space="preserve">(NC1) </w:t>
            </w:r>
            <w:r w:rsidRPr="005A4ECA">
              <w:rPr>
                <w:rFonts w:ascii="Times New Roman" w:hAnsi="Times New Roman" w:cs="Times New Roman"/>
                <w:bCs/>
                <w:iCs/>
                <w:sz w:val="24"/>
                <w:szCs w:val="24"/>
                <w:lang w:val="vi-VN"/>
              </w:rPr>
              <w:t>Tỷ lệ đường ngõ, xóm sạch và đảm bảo đi lại thuận tiện quanh năm</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07728">
            <w:pPr>
              <w:spacing w:before="40" w:after="40"/>
              <w:ind w:firstLine="0"/>
              <w:jc w:val="center"/>
              <w:rPr>
                <w:rFonts w:ascii="Times New Roman" w:hAnsi="Times New Roman" w:cs="Times New Roman"/>
                <w:bCs/>
                <w:sz w:val="24"/>
                <w:szCs w:val="24"/>
                <w:lang w:val="vi-VN"/>
              </w:rPr>
            </w:pPr>
            <w:r w:rsidRPr="005A4ECA">
              <w:rPr>
                <w:rFonts w:ascii="Times New Roman" w:hAnsi="Times New Roman" w:cs="Times New Roman"/>
                <w:bCs/>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195457">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p w:rsidR="002C2229" w:rsidRPr="005A4ECA" w:rsidRDefault="002C2229" w:rsidP="00195457">
            <w:pPr>
              <w:spacing w:before="40" w:after="40"/>
              <w:ind w:firstLine="0"/>
              <w:jc w:val="center"/>
              <w:rPr>
                <w:rFonts w:ascii="Times New Roman" w:hAnsi="Times New Roman" w:cs="Times New Roman"/>
                <w:bCs/>
                <w:sz w:val="24"/>
                <w:szCs w:val="24"/>
                <w:lang w:val="vi-VN"/>
              </w:rPr>
            </w:pPr>
            <w:r w:rsidRPr="005A4ECA">
              <w:rPr>
                <w:rFonts w:ascii="Times New Roman" w:hAnsi="Times New Roman" w:cs="Times New Roman"/>
                <w:bCs/>
                <w:sz w:val="24"/>
                <w:szCs w:val="24"/>
              </w:rPr>
              <w:t>(39,73 km)</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400"/>
          <w:jc w:val="center"/>
        </w:trPr>
        <w:tc>
          <w:tcPr>
            <w:tcW w:w="708" w:type="dxa"/>
            <w:vMerge w:val="restart"/>
            <w:tcBorders>
              <w:top w:val="nil"/>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3</w:t>
            </w:r>
          </w:p>
        </w:tc>
        <w:tc>
          <w:tcPr>
            <w:tcW w:w="1000" w:type="dxa"/>
            <w:vMerge w:val="restart"/>
            <w:tcBorders>
              <w:top w:val="nil"/>
              <w:left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Thủy lợi và phòng, chống thiên tai</w:t>
            </w:r>
          </w:p>
        </w:tc>
        <w:tc>
          <w:tcPr>
            <w:tcW w:w="1319" w:type="dxa"/>
            <w:vMerge w:val="restart"/>
            <w:tcBorders>
              <w:top w:val="single" w:sz="4" w:space="0" w:color="auto"/>
              <w:left w:val="nil"/>
              <w:right w:val="single" w:sz="4" w:space="0" w:color="auto"/>
            </w:tcBorders>
            <w:shd w:val="clear" w:color="auto" w:fill="auto"/>
            <w:vAlign w:val="center"/>
            <w:hideMark/>
          </w:tcPr>
          <w:p w:rsidR="002C2229" w:rsidRPr="005A4ECA" w:rsidRDefault="002C2229" w:rsidP="00DF00CF">
            <w:pPr>
              <w:ind w:firstLine="0"/>
              <w:jc w:val="left"/>
              <w:rPr>
                <w:rFonts w:ascii="Times New Roman" w:hAnsi="Times New Roman" w:cs="Times New Roman"/>
                <w:sz w:val="24"/>
                <w:szCs w:val="24"/>
                <w:lang w:val="vi-VN"/>
              </w:rPr>
            </w:pPr>
            <w:r w:rsidRPr="005A4ECA">
              <w:rPr>
                <w:rFonts w:ascii="Times New Roman" w:eastAsia="Times New Roman" w:hAnsi="Times New Roman" w:cs="Times New Roman"/>
                <w:sz w:val="24"/>
                <w:szCs w:val="24"/>
                <w:lang w:val="vi-VN" w:eastAsia="vi-VN"/>
              </w:rPr>
              <w:t>3.1. Tỷ lệ diện tích đất sản xuất nông nghiệp được tưới và tiêu nước chủ động</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DF00CF">
            <w:pPr>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Tỷ lệ diện tích đất SXNN được tưới chủ động</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ind w:firstLine="0"/>
              <w:jc w:val="center"/>
              <w:rPr>
                <w:rFonts w:ascii="Times New Roman" w:hAnsi="Times New Roman" w:cs="Times New Roman"/>
                <w:sz w:val="24"/>
                <w:szCs w:val="24"/>
              </w:rPr>
            </w:pPr>
            <w:r w:rsidRPr="005A4ECA">
              <w:rPr>
                <w:rFonts w:ascii="Times New Roman" w:hAnsi="Times New Roman" w:cs="Times New Roman"/>
                <w:sz w:val="24"/>
                <w:szCs w:val="24"/>
              </w:rPr>
              <w:t>≥ 9</w:t>
            </w:r>
            <w:r w:rsidRPr="005A4ECA">
              <w:rPr>
                <w:rFonts w:ascii="Times New Roman" w:hAnsi="Times New Roman" w:cs="Times New Roman"/>
                <w:bCs/>
                <w:sz w:val="24"/>
                <w:szCs w:val="24"/>
              </w:rPr>
              <w:t>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p w:rsidR="002C2229" w:rsidRPr="005A4ECA" w:rsidRDefault="002C2229" w:rsidP="00DF00CF">
            <w:pPr>
              <w:ind w:firstLine="0"/>
              <w:jc w:val="center"/>
              <w:rPr>
                <w:rFonts w:ascii="Times New Roman" w:hAnsi="Times New Roman" w:cs="Times New Roman"/>
                <w:sz w:val="24"/>
                <w:szCs w:val="24"/>
              </w:rPr>
            </w:pPr>
            <w:r w:rsidRPr="005A4ECA">
              <w:rPr>
                <w:rFonts w:ascii="Times New Roman" w:hAnsi="Times New Roman" w:cs="Times New Roman"/>
                <w:sz w:val="24"/>
                <w:szCs w:val="24"/>
              </w:rPr>
              <w:t>(2.353 ha)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DF00CF">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344"/>
          <w:jc w:val="center"/>
        </w:trPr>
        <w:tc>
          <w:tcPr>
            <w:tcW w:w="708" w:type="dxa"/>
            <w:vMerge/>
            <w:tcBorders>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right w:val="single" w:sz="4" w:space="0" w:color="auto"/>
            </w:tcBorders>
            <w:shd w:val="clear" w:color="auto" w:fill="auto"/>
            <w:vAlign w:val="center"/>
            <w:hideMark/>
          </w:tcPr>
          <w:p w:rsidR="002C2229" w:rsidRPr="005A4ECA" w:rsidRDefault="002C2229" w:rsidP="00DF00CF">
            <w:pPr>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DF00CF">
            <w:pPr>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Tỷ lệ diện tích đất SXNN và đất PNN được tiêu chủ động</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ind w:firstLine="0"/>
              <w:jc w:val="center"/>
              <w:rPr>
                <w:rFonts w:ascii="Times New Roman" w:hAnsi="Times New Roman" w:cs="Times New Roman"/>
                <w:sz w:val="24"/>
                <w:szCs w:val="24"/>
                <w:lang w:val="vi-VN"/>
              </w:rPr>
            </w:pPr>
            <w:r w:rsidRPr="005A4ECA">
              <w:rPr>
                <w:rFonts w:ascii="Times New Roman" w:hAnsi="Times New Roman" w:cs="Times New Roman"/>
                <w:sz w:val="24"/>
                <w:szCs w:val="24"/>
              </w:rPr>
              <w:t>≥ 9</w:t>
            </w:r>
            <w:r w:rsidRPr="005A4ECA">
              <w:rPr>
                <w:rFonts w:ascii="Times New Roman" w:hAnsi="Times New Roman" w:cs="Times New Roman"/>
                <w:bCs/>
                <w:sz w:val="24"/>
                <w:szCs w:val="24"/>
              </w:rPr>
              <w:t>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val="vi-VN" w:eastAsia="vi-VN"/>
              </w:rPr>
              <w:t>Đạt</w:t>
            </w:r>
          </w:p>
          <w:p w:rsidR="002C2229" w:rsidRPr="005A4ECA" w:rsidRDefault="002C2229" w:rsidP="00DF00CF">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(2.838,46)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DF00CF">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705"/>
          <w:jc w:val="center"/>
        </w:trPr>
        <w:tc>
          <w:tcPr>
            <w:tcW w:w="708" w:type="dxa"/>
            <w:vMerge/>
            <w:tcBorders>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vAlign w:val="center"/>
            <w:hideMark/>
          </w:tcPr>
          <w:p w:rsidR="002C2229" w:rsidRPr="005A4ECA" w:rsidRDefault="002C2229" w:rsidP="00DF00CF">
            <w:pPr>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DF00CF">
            <w:pPr>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Tỷ lệ diện tích đất NTTS hoặc đất làm muối được cấp, thoát nước chủ động</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ind w:firstLine="0"/>
              <w:jc w:val="center"/>
              <w:rPr>
                <w:rFonts w:ascii="Times New Roman" w:hAnsi="Times New Roman" w:cs="Times New Roman"/>
                <w:sz w:val="24"/>
                <w:szCs w:val="24"/>
                <w:lang w:val="vi-VN"/>
              </w:rPr>
            </w:pPr>
            <w:r w:rsidRPr="005A4ECA">
              <w:rPr>
                <w:rFonts w:ascii="Times New Roman" w:hAnsi="Times New Roman" w:cs="Times New Roman"/>
                <w:sz w:val="24"/>
                <w:szCs w:val="24"/>
              </w:rPr>
              <w:t>≥ 9</w:t>
            </w:r>
            <w:r w:rsidRPr="005A4ECA">
              <w:rPr>
                <w:rFonts w:ascii="Times New Roman" w:hAnsi="Times New Roman" w:cs="Times New Roman"/>
                <w:bCs/>
                <w:sz w:val="24"/>
                <w:szCs w:val="24"/>
              </w:rPr>
              <w:t>0%</w:t>
            </w:r>
          </w:p>
        </w:tc>
        <w:tc>
          <w:tcPr>
            <w:tcW w:w="1843"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C2229" w:rsidRPr="005A4ECA" w:rsidRDefault="002C2229" w:rsidP="00DF00CF">
            <w:pPr>
              <w:ind w:firstLine="0"/>
              <w:jc w:val="center"/>
              <w:rPr>
                <w:rFonts w:ascii="Times New Roman" w:hAnsi="Times New Roman" w:cs="Times New Roman"/>
                <w:sz w:val="24"/>
                <w:szCs w:val="24"/>
                <w:lang w:val="vi-VN"/>
              </w:rPr>
            </w:pPr>
          </w:p>
        </w:tc>
        <w:tc>
          <w:tcPr>
            <w:tcW w:w="850"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C2229" w:rsidRPr="005A4ECA" w:rsidRDefault="002C2229" w:rsidP="00DF00CF">
            <w:pPr>
              <w:widowControl/>
              <w:ind w:firstLine="0"/>
              <w:jc w:val="center"/>
              <w:rPr>
                <w:rFonts w:ascii="Times New Roman" w:eastAsia="Times New Roman" w:hAnsi="Times New Roman" w:cs="Times New Roman"/>
                <w:sz w:val="24"/>
                <w:szCs w:val="24"/>
                <w:lang w:val="vi-VN" w:eastAsia="vi-VN"/>
              </w:rPr>
            </w:pPr>
          </w:p>
        </w:tc>
        <w:tc>
          <w:tcPr>
            <w:tcW w:w="851" w:type="dxa"/>
            <w:tcBorders>
              <w:top w:val="single" w:sz="4" w:space="0" w:color="auto"/>
              <w:left w:val="nil"/>
              <w:bottom w:val="single" w:sz="4" w:space="0" w:color="auto"/>
              <w:right w:val="single" w:sz="4" w:space="0" w:color="auto"/>
            </w:tcBorders>
            <w:shd w:val="clear" w:color="auto" w:fill="FFD966" w:themeFill="accent4" w:themeFillTint="99"/>
            <w:vAlign w:val="center"/>
          </w:tcPr>
          <w:p w:rsidR="002C2229" w:rsidRPr="005A4ECA" w:rsidRDefault="002C2229" w:rsidP="00DF00CF">
            <w:pPr>
              <w:widowControl/>
              <w:ind w:firstLine="0"/>
              <w:jc w:val="center"/>
              <w:rPr>
                <w:rFonts w:ascii="Times New Roman" w:eastAsia="Times New Roman" w:hAnsi="Times New Roman" w:cs="Times New Roman"/>
                <w:sz w:val="24"/>
                <w:szCs w:val="24"/>
                <w:lang w:val="vi-VN" w:eastAsia="vi-VN"/>
              </w:rPr>
            </w:pPr>
          </w:p>
        </w:tc>
      </w:tr>
      <w:tr w:rsidR="005A4ECA" w:rsidRPr="005A4ECA" w:rsidTr="00DF00CF">
        <w:trPr>
          <w:trHeight w:val="67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2D4F02">
            <w:pPr>
              <w:spacing w:before="40" w:after="40"/>
              <w:ind w:firstLine="0"/>
              <w:rPr>
                <w:rFonts w:ascii="Times New Roman" w:hAnsi="Times New Roman" w:cs="Times New Roman"/>
                <w:iCs/>
                <w:sz w:val="24"/>
                <w:szCs w:val="24"/>
                <w:lang w:val="vi-VN"/>
              </w:rPr>
            </w:pPr>
            <w:r w:rsidRPr="005A4ECA">
              <w:rPr>
                <w:rFonts w:ascii="Times New Roman" w:hAnsi="Times New Roman" w:cs="Times New Roman"/>
                <w:sz w:val="24"/>
                <w:szCs w:val="24"/>
                <w:lang w:val="vi-VN"/>
              </w:rPr>
              <w:t>3.2. Tổ chức thủy lợi cơ sở (nếu có) hoạt động hiệu quả</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D4F02">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 1</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307918">
            <w:pPr>
              <w:spacing w:before="40" w:after="40"/>
              <w:ind w:right="-115" w:hanging="101"/>
              <w:jc w:val="center"/>
              <w:rPr>
                <w:rFonts w:ascii="Times New Roman" w:hAnsi="Times New Roman" w:cs="Times New Roman"/>
                <w:sz w:val="24"/>
                <w:szCs w:val="24"/>
              </w:rPr>
            </w:pPr>
            <w:r w:rsidRPr="005A4ECA">
              <w:rPr>
                <w:rFonts w:ascii="Times New Roman" w:hAnsi="Times New Roman" w:cs="Times New Roman"/>
                <w:sz w:val="24"/>
                <w:szCs w:val="24"/>
              </w:rPr>
              <w:t>01 Tổ hợp tác hoạt động hiệu quả</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519"/>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2453" w:type="dxa"/>
            <w:gridSpan w:val="4"/>
            <w:vMerge w:val="restart"/>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DF00CF">
            <w:pPr>
              <w:ind w:firstLine="0"/>
              <w:rPr>
                <w:rFonts w:ascii="Times New Roman" w:hAnsi="Times New Roman" w:cs="Times New Roman"/>
                <w:spacing w:val="-8"/>
                <w:sz w:val="24"/>
                <w:szCs w:val="24"/>
              </w:rPr>
            </w:pPr>
            <w:r w:rsidRPr="005A4ECA">
              <w:rPr>
                <w:rFonts w:ascii="Times New Roman" w:hAnsi="Times New Roman" w:cs="Times New Roman"/>
                <w:spacing w:val="-8"/>
                <w:sz w:val="24"/>
                <w:szCs w:val="24"/>
                <w:lang w:val="vi-VN"/>
              </w:rPr>
              <w:t>3.3. Tỷ lệ diện tích cây trồng chủ lực của địa phương được tưới tiên tiến, tiết kiệm nước</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DF00CF">
            <w:pPr>
              <w:ind w:firstLine="0"/>
              <w:rPr>
                <w:rFonts w:ascii="Times New Roman" w:hAnsi="Times New Roman" w:cs="Times New Roman"/>
                <w:spacing w:val="-8"/>
                <w:sz w:val="24"/>
                <w:szCs w:val="24"/>
              </w:rPr>
            </w:pPr>
            <w:r w:rsidRPr="005A4ECA">
              <w:rPr>
                <w:rFonts w:ascii="Times New Roman" w:hAnsi="Times New Roman" w:cs="Times New Roman"/>
                <w:spacing w:val="-8"/>
                <w:sz w:val="24"/>
                <w:szCs w:val="24"/>
              </w:rPr>
              <w:t>Đối với cây lúa</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ind w:firstLine="0"/>
              <w:jc w:val="center"/>
              <w:rPr>
                <w:rFonts w:ascii="Times New Roman" w:hAnsi="Times New Roman" w:cs="Times New Roman"/>
                <w:sz w:val="24"/>
                <w:szCs w:val="24"/>
              </w:rPr>
            </w:pPr>
            <w:r w:rsidRPr="005A4ECA">
              <w:rPr>
                <w:rFonts w:ascii="Times New Roman" w:hAnsi="Times New Roman" w:cs="Times New Roman"/>
                <w:sz w:val="24"/>
                <w:szCs w:val="24"/>
              </w:rPr>
              <w:t>≥ 5</w:t>
            </w:r>
            <w:r w:rsidRPr="005A4ECA">
              <w:rPr>
                <w:rFonts w:ascii="Times New Roman" w:hAnsi="Times New Roman" w:cs="Times New Roman"/>
                <w:bCs/>
                <w:sz w:val="24"/>
                <w:szCs w:val="24"/>
              </w:rPr>
              <w:t>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r w:rsidRPr="005A4ECA">
              <w:rPr>
                <w:rFonts w:ascii="Times New Roman" w:hAnsi="Times New Roman" w:cs="Times New Roman"/>
                <w:sz w:val="24"/>
                <w:szCs w:val="24"/>
              </w:rPr>
              <w:br/>
              <w:t>(1.083 ha)</w:t>
            </w:r>
            <w:r w:rsidRPr="005A4ECA">
              <w:rPr>
                <w:rFonts w:ascii="Times New Roman" w:hAnsi="Times New Roman" w:cs="Times New Roman"/>
                <w:spacing w:val="-8"/>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DF00CF">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399"/>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2453" w:type="dxa"/>
            <w:gridSpan w:val="4"/>
            <w:vMerge/>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DF00CF">
            <w:pPr>
              <w:ind w:firstLine="0"/>
              <w:rPr>
                <w:rFonts w:ascii="Times New Roman" w:hAnsi="Times New Roman" w:cs="Times New Roman"/>
                <w:spacing w:val="-8"/>
                <w:sz w:val="24"/>
                <w:szCs w:val="24"/>
                <w:lang w:val="vi-VN"/>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DF00CF">
            <w:pPr>
              <w:ind w:firstLine="0"/>
              <w:rPr>
                <w:rFonts w:ascii="Times New Roman" w:hAnsi="Times New Roman" w:cs="Times New Roman"/>
                <w:spacing w:val="-8"/>
                <w:sz w:val="24"/>
                <w:szCs w:val="24"/>
                <w:lang w:val="vi-VN"/>
              </w:rPr>
            </w:pPr>
            <w:r w:rsidRPr="005A4ECA">
              <w:rPr>
                <w:rFonts w:ascii="Times New Roman" w:hAnsi="Times New Roman" w:cs="Times New Roman"/>
                <w:iCs/>
                <w:spacing w:val="-8"/>
                <w:sz w:val="24"/>
                <w:szCs w:val="24"/>
                <w:lang w:val="vi-VN"/>
              </w:rPr>
              <w:t>Đối với cây trồng cạn</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ind w:firstLine="0"/>
              <w:jc w:val="center"/>
              <w:rPr>
                <w:rFonts w:ascii="Times New Roman" w:hAnsi="Times New Roman" w:cs="Times New Roman"/>
                <w:iCs/>
                <w:strike/>
                <w:sz w:val="24"/>
                <w:szCs w:val="24"/>
              </w:rPr>
            </w:pPr>
            <w:r w:rsidRPr="005A4ECA">
              <w:rPr>
                <w:rFonts w:ascii="Times New Roman" w:hAnsi="Times New Roman" w:cs="Times New Roman"/>
                <w:sz w:val="24"/>
                <w:szCs w:val="24"/>
              </w:rPr>
              <w:t>≥ 5</w:t>
            </w:r>
            <w:r w:rsidRPr="005A4ECA">
              <w:rPr>
                <w:rFonts w:ascii="Times New Roman" w:hAnsi="Times New Roman" w:cs="Times New Roman"/>
                <w:bCs/>
                <w:sz w:val="24"/>
                <w:szCs w:val="24"/>
              </w:rPr>
              <w:t>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ind w:firstLine="0"/>
              <w:jc w:val="center"/>
              <w:rPr>
                <w:rFonts w:ascii="Times New Roman" w:hAnsi="Times New Roman" w:cs="Times New Roman"/>
                <w:sz w:val="24"/>
                <w:szCs w:val="24"/>
              </w:rPr>
            </w:pPr>
            <w:r w:rsidRPr="005A4ECA">
              <w:rPr>
                <w:rFonts w:ascii="Times New Roman" w:hAnsi="Times New Roman" w:cs="Times New Roman"/>
                <w:sz w:val="24"/>
                <w:szCs w:val="24"/>
              </w:rPr>
              <w:t>60,67%</w:t>
            </w:r>
          </w:p>
          <w:p w:rsidR="002C2229" w:rsidRPr="005A4ECA" w:rsidRDefault="002C2229" w:rsidP="00DF00CF">
            <w:pPr>
              <w:ind w:firstLine="0"/>
              <w:jc w:val="center"/>
              <w:rPr>
                <w:rFonts w:ascii="Times New Roman" w:hAnsi="Times New Roman" w:cs="Times New Roman"/>
                <w:sz w:val="24"/>
                <w:szCs w:val="24"/>
              </w:rPr>
            </w:pPr>
            <w:r w:rsidRPr="005A4ECA">
              <w:rPr>
                <w:rFonts w:ascii="Times New Roman" w:hAnsi="Times New Roman" w:cs="Times New Roman"/>
                <w:sz w:val="24"/>
                <w:szCs w:val="24"/>
              </w:rPr>
              <w:t>(526/867 ha)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F00CF">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DF00CF">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67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8B7C7F">
            <w:pPr>
              <w:spacing w:before="40" w:after="40"/>
              <w:ind w:firstLine="0"/>
              <w:rPr>
                <w:rFonts w:ascii="Times New Roman" w:hAnsi="Times New Roman" w:cs="Times New Roman"/>
                <w:iCs/>
                <w:sz w:val="24"/>
                <w:szCs w:val="24"/>
                <w:lang w:val="vi-VN"/>
              </w:rPr>
            </w:pPr>
            <w:r w:rsidRPr="005A4ECA">
              <w:rPr>
                <w:rFonts w:ascii="Times New Roman" w:hAnsi="Times New Roman" w:cs="Times New Roman"/>
                <w:sz w:val="24"/>
                <w:szCs w:val="24"/>
                <w:lang w:val="vi-VN"/>
              </w:rPr>
              <w:t>3.4. Tỷ lệ công trình thủy lợi nhỏ, thủy lợi nội đồng được bảo trì hàng năm</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0B2F3C">
            <w:pPr>
              <w:spacing w:before="40" w:after="40"/>
              <w:ind w:firstLine="0"/>
              <w:jc w:val="center"/>
              <w:rPr>
                <w:rFonts w:ascii="Times New Roman" w:hAnsi="Times New Roman" w:cs="Times New Roman"/>
                <w:iCs/>
                <w:sz w:val="24"/>
                <w:szCs w:val="24"/>
              </w:rPr>
            </w:pPr>
            <w:r w:rsidRPr="005A4ECA">
              <w:rPr>
                <w:rFonts w:ascii="Times New Roman" w:hAnsi="Times New Roman" w:cs="Times New Roman"/>
                <w:iCs/>
                <w:sz w:val="24"/>
                <w:szCs w:val="24"/>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0B2F3C">
            <w:pPr>
              <w:spacing w:before="40" w:after="40"/>
              <w:ind w:firstLine="0"/>
              <w:jc w:val="center"/>
              <w:rPr>
                <w:rFonts w:ascii="Times New Roman" w:hAnsi="Times New Roman" w:cs="Times New Roman"/>
                <w:iCs/>
                <w:sz w:val="24"/>
                <w:szCs w:val="24"/>
              </w:rPr>
            </w:pPr>
            <w:r w:rsidRPr="005A4ECA">
              <w:rPr>
                <w:rFonts w:ascii="Times New Roman" w:hAnsi="Times New Roman" w:cs="Times New Roman"/>
                <w:iCs/>
                <w:sz w:val="24"/>
                <w:szCs w:val="24"/>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67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B7C7F">
            <w:pPr>
              <w:spacing w:before="40" w:after="40"/>
              <w:ind w:firstLine="0"/>
              <w:rPr>
                <w:rFonts w:ascii="Times New Roman" w:hAnsi="Times New Roman" w:cs="Times New Roman"/>
                <w:iCs/>
                <w:sz w:val="24"/>
                <w:szCs w:val="24"/>
                <w:lang w:val="vi-VN"/>
              </w:rPr>
            </w:pPr>
            <w:r w:rsidRPr="005A4ECA">
              <w:rPr>
                <w:rFonts w:ascii="Times New Roman" w:hAnsi="Times New Roman" w:cs="Times New Roman"/>
                <w:sz w:val="24"/>
                <w:szCs w:val="24"/>
                <w:lang w:val="vi-VN"/>
              </w:rPr>
              <w:t>3.5. Thực hiện kiểm kê, kiểm soát các nguồn nước thải xả vào công trình thủy lợi</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0B2F3C">
            <w:pPr>
              <w:spacing w:before="40" w:after="40"/>
              <w:ind w:firstLine="0"/>
              <w:jc w:val="center"/>
              <w:rPr>
                <w:rFonts w:ascii="Times New Roman" w:hAnsi="Times New Roman" w:cs="Times New Roman"/>
                <w:iCs/>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0B2F3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672"/>
          <w:jc w:val="center"/>
        </w:trPr>
        <w:tc>
          <w:tcPr>
            <w:tcW w:w="708"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B7C7F">
            <w:pPr>
              <w:spacing w:before="40" w:after="40"/>
              <w:ind w:firstLine="0"/>
              <w:rPr>
                <w:rFonts w:ascii="Times New Roman" w:hAnsi="Times New Roman" w:cs="Times New Roman"/>
                <w:sz w:val="24"/>
                <w:szCs w:val="24"/>
                <w:lang w:val="vi-VN"/>
              </w:rPr>
            </w:pPr>
            <w:r w:rsidRPr="005A4ECA">
              <w:rPr>
                <w:rFonts w:ascii="Times New Roman" w:hAnsi="Times New Roman" w:cs="Times New Roman"/>
                <w:iCs/>
                <w:sz w:val="24"/>
                <w:szCs w:val="24"/>
                <w:lang w:val="vi-VN"/>
              </w:rPr>
              <w:t>3.6. Đảm bảo yêu cầu chủ động về phòng chống thiên tai theo phương châm 4 tại chỗ</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5241CE">
            <w:pPr>
              <w:spacing w:before="40" w:after="40"/>
              <w:ind w:firstLine="0"/>
              <w:jc w:val="center"/>
              <w:rPr>
                <w:rFonts w:ascii="Times New Roman" w:hAnsi="Times New Roman" w:cs="Times New Roman"/>
                <w:sz w:val="24"/>
                <w:szCs w:val="24"/>
              </w:rPr>
            </w:pPr>
            <w:r w:rsidRPr="005A4ECA">
              <w:rPr>
                <w:rFonts w:ascii="Times New Roman" w:hAnsi="Times New Roman" w:cs="Times New Roman"/>
                <w:iCs/>
                <w:sz w:val="24"/>
                <w:szCs w:val="24"/>
              </w:rPr>
              <w:t>Khá</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5241CE">
            <w:pPr>
              <w:spacing w:before="40" w:after="40"/>
              <w:ind w:firstLine="0"/>
              <w:jc w:val="center"/>
              <w:rPr>
                <w:rFonts w:ascii="Times New Roman" w:hAnsi="Times New Roman" w:cs="Times New Roman"/>
                <w:iCs/>
                <w:sz w:val="24"/>
                <w:szCs w:val="24"/>
              </w:rPr>
            </w:pPr>
            <w:r w:rsidRPr="005A4ECA">
              <w:rPr>
                <w:rFonts w:ascii="Times New Roman" w:hAnsi="Times New Roman" w:cs="Times New Roman"/>
                <w:iCs/>
                <w:sz w:val="24"/>
                <w:szCs w:val="24"/>
              </w:rPr>
              <w:t xml:space="preserve">Tốt </w:t>
            </w:r>
          </w:p>
          <w:p w:rsidR="002C2229" w:rsidRPr="005A4ECA" w:rsidRDefault="002C2229" w:rsidP="005241CE">
            <w:pPr>
              <w:spacing w:before="40" w:after="40"/>
              <w:ind w:firstLine="0"/>
              <w:jc w:val="center"/>
              <w:rPr>
                <w:rFonts w:ascii="Times New Roman" w:hAnsi="Times New Roman" w:cs="Times New Roman"/>
                <w:iCs/>
                <w:sz w:val="24"/>
                <w:szCs w:val="24"/>
              </w:rPr>
            </w:pPr>
            <w:r w:rsidRPr="005A4ECA">
              <w:rPr>
                <w:rFonts w:ascii="Times New Roman" w:hAnsi="Times New Roman" w:cs="Times New Roman"/>
                <w:iCs/>
                <w:sz w:val="24"/>
                <w:szCs w:val="24"/>
              </w:rPr>
              <w:t>(93 điểm)</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360"/>
          <w:jc w:val="center"/>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4</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Điện</w:t>
            </w: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Tỷ lệ hộ có đăng ký trực tiếp và được sử dụng điện sinh hoạt, sản xuất đảm bảo an toàn, tin cậy và ổn định</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F2D94">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 99%</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F2D94">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99,91%</w:t>
            </w:r>
          </w:p>
          <w:p w:rsidR="002C2229" w:rsidRPr="005A4ECA" w:rsidRDefault="002C2229" w:rsidP="00EF2D94">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(3.417/3.420 hộ)</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2C2229">
        <w:trPr>
          <w:trHeight w:val="287"/>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9D7BBD">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b/>
                <w:bCs/>
                <w:sz w:val="24"/>
                <w:szCs w:val="24"/>
                <w:lang w:val="vi-VN"/>
              </w:rPr>
              <w:t>(NC2</w:t>
            </w:r>
            <w:r w:rsidRPr="005A4ECA">
              <w:rPr>
                <w:rFonts w:ascii="Times New Roman" w:hAnsi="Times New Roman" w:cs="Times New Roman"/>
                <w:bCs/>
                <w:sz w:val="24"/>
                <w:szCs w:val="24"/>
                <w:lang w:val="vi-VN"/>
              </w:rPr>
              <w:t>) Hệ thống điện đạt chuẩn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F2D94">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F2D94">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2C2229">
        <w:trPr>
          <w:trHeight w:val="1298"/>
          <w:jc w:val="center"/>
        </w:trPr>
        <w:tc>
          <w:tcPr>
            <w:tcW w:w="708" w:type="dxa"/>
            <w:vMerge w:val="restart"/>
            <w:tcBorders>
              <w:top w:val="nil"/>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5</w:t>
            </w:r>
          </w:p>
        </w:tc>
        <w:tc>
          <w:tcPr>
            <w:tcW w:w="1000" w:type="dxa"/>
            <w:vMerge w:val="restart"/>
            <w:tcBorders>
              <w:top w:val="nil"/>
              <w:left w:val="nil"/>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Trường học</w:t>
            </w:r>
          </w:p>
        </w:tc>
        <w:tc>
          <w:tcPr>
            <w:tcW w:w="1744" w:type="dxa"/>
            <w:gridSpan w:val="3"/>
            <w:vMerge w:val="restart"/>
            <w:tcBorders>
              <w:top w:val="single" w:sz="4" w:space="0" w:color="auto"/>
              <w:left w:val="single" w:sz="4" w:space="0" w:color="auto"/>
              <w:right w:val="single" w:sz="4" w:space="0" w:color="auto"/>
            </w:tcBorders>
            <w:shd w:val="clear" w:color="auto" w:fill="auto"/>
            <w:vAlign w:val="center"/>
            <w:hideMark/>
          </w:tcPr>
          <w:p w:rsidR="002C2229" w:rsidRPr="005A4ECA" w:rsidRDefault="002C2229" w:rsidP="00532467">
            <w:pPr>
              <w:spacing w:before="40" w:after="40"/>
              <w:ind w:left="-85" w:right="-85" w:firstLine="0"/>
              <w:rPr>
                <w:rFonts w:ascii="Times New Roman" w:hAnsi="Times New Roman" w:cs="Times New Roman"/>
                <w:bCs/>
                <w:spacing w:val="-4"/>
                <w:sz w:val="24"/>
                <w:szCs w:val="24"/>
                <w:lang w:val="vi-VN"/>
              </w:rPr>
            </w:pPr>
            <w:r w:rsidRPr="005A4ECA">
              <w:rPr>
                <w:rFonts w:ascii="Times New Roman" w:hAnsi="Times New Roman" w:cs="Times New Roman"/>
                <w:spacing w:val="-4"/>
                <w:sz w:val="24"/>
                <w:szCs w:val="24"/>
                <w:lang w:val="vi-VN"/>
              </w:rPr>
              <w:t xml:space="preserve">5.1. Tỷ lệ trường học các cấp (mầm non, tiểu học, trung học cơ sở, hoặc trường phổ thông có nhiều cấp học có cấp học cao nhất là trung học cơ sở) </w:t>
            </w:r>
          </w:p>
        </w:tc>
        <w:tc>
          <w:tcPr>
            <w:tcW w:w="2268" w:type="dxa"/>
            <w:gridSpan w:val="3"/>
            <w:tcBorders>
              <w:top w:val="single" w:sz="4" w:space="0" w:color="auto"/>
              <w:left w:val="single" w:sz="4" w:space="0" w:color="auto"/>
              <w:right w:val="single" w:sz="4" w:space="0" w:color="auto"/>
            </w:tcBorders>
            <w:shd w:val="clear" w:color="auto" w:fill="auto"/>
            <w:vAlign w:val="center"/>
          </w:tcPr>
          <w:p w:rsidR="002C2229" w:rsidRPr="005A4ECA" w:rsidRDefault="002C2229" w:rsidP="00E744CD">
            <w:pPr>
              <w:spacing w:before="40" w:after="40"/>
              <w:ind w:firstLine="0"/>
              <w:rPr>
                <w:rFonts w:ascii="Times New Roman" w:hAnsi="Times New Roman" w:cs="Times New Roman"/>
                <w:bCs/>
                <w:sz w:val="24"/>
                <w:szCs w:val="24"/>
                <w:lang w:val="vi-VN"/>
              </w:rPr>
            </w:pPr>
            <w:r w:rsidRPr="005A4ECA">
              <w:rPr>
                <w:rFonts w:ascii="Times New Roman" w:hAnsi="Times New Roman" w:cs="Times New Roman"/>
                <w:sz w:val="24"/>
                <w:szCs w:val="24"/>
                <w:lang w:val="vi-VN"/>
              </w:rPr>
              <w:t xml:space="preserve">Đạt tiêu chuẩn cơ sở vật chất mức độ 1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E744CD">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E744CD">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p w:rsidR="002C2229" w:rsidRPr="005A4ECA" w:rsidRDefault="002C2229" w:rsidP="008064E8">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(4/4 trường: 01 trường mẫu giáo, 02 trường tiểu học, 01 trường THCS)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A7755">
        <w:trPr>
          <w:trHeight w:val="283"/>
          <w:jc w:val="center"/>
        </w:trPr>
        <w:tc>
          <w:tcPr>
            <w:tcW w:w="708" w:type="dxa"/>
            <w:vMerge/>
            <w:tcBorders>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nil"/>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744" w:type="dxa"/>
            <w:gridSpan w:val="3"/>
            <w:vMerge/>
            <w:tcBorders>
              <w:left w:val="single" w:sz="4" w:space="0" w:color="auto"/>
              <w:right w:val="single" w:sz="4" w:space="0" w:color="auto"/>
            </w:tcBorders>
            <w:shd w:val="clear" w:color="auto" w:fill="auto"/>
            <w:vAlign w:val="center"/>
            <w:hideMark/>
          </w:tcPr>
          <w:p w:rsidR="002C2229" w:rsidRPr="005A4ECA" w:rsidRDefault="002C2229" w:rsidP="00532467">
            <w:pPr>
              <w:spacing w:before="40" w:after="40"/>
              <w:ind w:left="-85" w:right="-85" w:firstLine="0"/>
              <w:rPr>
                <w:rFonts w:ascii="Times New Roman" w:hAnsi="Times New Roman" w:cs="Times New Roman"/>
                <w:spacing w:val="-4"/>
                <w:sz w:val="24"/>
                <w:szCs w:val="24"/>
                <w:lang w:val="vi-VN"/>
              </w:rPr>
            </w:pPr>
          </w:p>
        </w:tc>
        <w:tc>
          <w:tcPr>
            <w:tcW w:w="2268" w:type="dxa"/>
            <w:gridSpan w:val="3"/>
            <w:tcBorders>
              <w:top w:val="single" w:sz="4" w:space="0" w:color="auto"/>
              <w:left w:val="single" w:sz="4" w:space="0" w:color="auto"/>
              <w:right w:val="single" w:sz="4" w:space="0" w:color="auto"/>
            </w:tcBorders>
            <w:shd w:val="clear" w:color="auto" w:fill="auto"/>
            <w:vAlign w:val="center"/>
          </w:tcPr>
          <w:p w:rsidR="002C2229" w:rsidRPr="005A4ECA" w:rsidRDefault="002C2229" w:rsidP="00211514">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Đạt tiêu chuẩn cơ sở vật chất mức độ 2</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211514">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bCs/>
                <w:sz w:val="24"/>
                <w:szCs w:val="24"/>
              </w:rPr>
              <w:t>≥ 01 trường</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211514">
            <w:pPr>
              <w:widowControl/>
              <w:ind w:firstLine="0"/>
              <w:jc w:val="center"/>
              <w:rPr>
                <w:rFonts w:ascii="Times New Roman" w:eastAsia="Times New Roman" w:hAnsi="Times New Roman" w:cs="Times New Roman"/>
                <w:sz w:val="24"/>
                <w:szCs w:val="24"/>
                <w:lang w:eastAsia="vi-VN"/>
              </w:rPr>
            </w:pPr>
            <w:r w:rsidRPr="005A4ECA">
              <w:rPr>
                <w:rFonts w:ascii="Times New Roman" w:hAnsi="Times New Roman" w:cs="Times New Roman"/>
                <w:bCs/>
                <w:sz w:val="24"/>
                <w:szCs w:val="24"/>
              </w:rPr>
              <w:t>Trường Tiểu học Ba Trinh 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21151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21151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A7755">
        <w:trPr>
          <w:trHeight w:val="351"/>
          <w:jc w:val="center"/>
        </w:trPr>
        <w:tc>
          <w:tcPr>
            <w:tcW w:w="708" w:type="dxa"/>
            <w:vMerge/>
            <w:tcBorders>
              <w:left w:val="single" w:sz="4" w:space="0" w:color="auto"/>
              <w:right w:val="single" w:sz="4" w:space="0" w:color="auto"/>
            </w:tcBorders>
            <w:shd w:val="clear" w:color="auto" w:fill="auto"/>
            <w:noWrap/>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nil"/>
              <w:right w:val="single" w:sz="4" w:space="0" w:color="auto"/>
            </w:tcBorders>
            <w:shd w:val="clear" w:color="auto" w:fill="auto"/>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9B6D97">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 xml:space="preserve">5.2. </w:t>
            </w:r>
            <w:r w:rsidRPr="005A4ECA">
              <w:rPr>
                <w:rFonts w:ascii="Times New Roman" w:hAnsi="Times New Roman" w:cs="Times New Roman"/>
                <w:bCs/>
                <w:sz w:val="24"/>
                <w:szCs w:val="24"/>
                <w:lang w:val="vi-VN"/>
              </w:rPr>
              <w:t>Duy trì và nâng cao chất lượng đạt chuẩn phổ cập giáo dục mầm non cho trẻ em 5 tuổi</w:t>
            </w:r>
          </w:p>
        </w:tc>
        <w:tc>
          <w:tcPr>
            <w:tcW w:w="985" w:type="dxa"/>
            <w:tcBorders>
              <w:top w:val="nil"/>
              <w:left w:val="nil"/>
              <w:bottom w:val="single" w:sz="4" w:space="0" w:color="auto"/>
              <w:right w:val="single" w:sz="4" w:space="0" w:color="auto"/>
            </w:tcBorders>
            <w:shd w:val="clear" w:color="auto" w:fill="auto"/>
            <w:noWrap/>
            <w:vAlign w:val="center"/>
          </w:tcPr>
          <w:p w:rsidR="002C2229" w:rsidRPr="005A4ECA" w:rsidRDefault="002C2229" w:rsidP="009B6D97">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tcPr>
          <w:p w:rsidR="002C2229" w:rsidRPr="005A4ECA" w:rsidRDefault="002C2229" w:rsidP="009B6D97">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c>
          <w:tcPr>
            <w:tcW w:w="850" w:type="dxa"/>
            <w:tcBorders>
              <w:top w:val="nil"/>
              <w:left w:val="nil"/>
              <w:bottom w:val="single" w:sz="4" w:space="0" w:color="auto"/>
              <w:right w:val="single" w:sz="4" w:space="0" w:color="auto"/>
            </w:tcBorders>
            <w:shd w:val="clear" w:color="auto" w:fill="auto"/>
            <w:noWrap/>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476"/>
          <w:jc w:val="center"/>
        </w:trPr>
        <w:tc>
          <w:tcPr>
            <w:tcW w:w="708" w:type="dxa"/>
            <w:vMerge/>
            <w:tcBorders>
              <w:left w:val="single" w:sz="4" w:space="0" w:color="auto"/>
              <w:right w:val="single" w:sz="4" w:space="0" w:color="auto"/>
            </w:tcBorders>
            <w:shd w:val="clear" w:color="auto" w:fill="auto"/>
            <w:noWrap/>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nil"/>
              <w:right w:val="single" w:sz="4" w:space="0" w:color="auto"/>
            </w:tcBorders>
            <w:shd w:val="clear" w:color="auto" w:fill="auto"/>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tcPr>
          <w:p w:rsidR="002C2229" w:rsidRPr="005A4ECA" w:rsidRDefault="002C2229" w:rsidP="002C2229">
            <w:pPr>
              <w:spacing w:before="40" w:after="40"/>
              <w:ind w:left="-23" w:right="-85" w:hanging="62"/>
              <w:rPr>
                <w:rFonts w:ascii="Times New Roman" w:hAnsi="Times New Roman" w:cs="Times New Roman"/>
                <w:sz w:val="24"/>
                <w:szCs w:val="24"/>
                <w:lang w:val="vi-VN"/>
              </w:rPr>
            </w:pPr>
            <w:r w:rsidRPr="005A4ECA">
              <w:rPr>
                <w:rFonts w:ascii="Times New Roman" w:hAnsi="Times New Roman" w:cs="Times New Roman"/>
                <w:bCs/>
                <w:sz w:val="24"/>
                <w:szCs w:val="24"/>
                <w:lang w:val="vi-VN"/>
              </w:rPr>
              <w:t>5.3.</w:t>
            </w:r>
            <w:r w:rsidRPr="005A4ECA">
              <w:rPr>
                <w:rFonts w:ascii="Times New Roman" w:hAnsi="Times New Roman" w:cs="Times New Roman"/>
                <w:sz w:val="24"/>
                <w:szCs w:val="24"/>
                <w:lang w:val="vi-VN"/>
              </w:rPr>
              <w:t xml:space="preserve"> Đạt chuẩn và duy trì đạt chuẩn phổ cập giáo dục tiểu học và trung học cơ sở</w:t>
            </w:r>
          </w:p>
        </w:tc>
        <w:tc>
          <w:tcPr>
            <w:tcW w:w="985" w:type="dxa"/>
            <w:tcBorders>
              <w:top w:val="nil"/>
              <w:left w:val="nil"/>
              <w:bottom w:val="single" w:sz="4" w:space="0" w:color="auto"/>
              <w:right w:val="single" w:sz="4" w:space="0" w:color="auto"/>
            </w:tcBorders>
            <w:shd w:val="clear" w:color="auto" w:fill="auto"/>
            <w:noWrap/>
            <w:vAlign w:val="center"/>
          </w:tcPr>
          <w:p w:rsidR="002C2229" w:rsidRPr="005A4ECA" w:rsidRDefault="002C2229" w:rsidP="002C2229">
            <w:pPr>
              <w:spacing w:before="40" w:after="40"/>
              <w:ind w:left="-23" w:right="-85" w:hanging="62"/>
              <w:jc w:val="center"/>
              <w:rPr>
                <w:rFonts w:ascii="Times New Roman" w:hAnsi="Times New Roman" w:cs="Times New Roman"/>
                <w:sz w:val="24"/>
                <w:szCs w:val="24"/>
              </w:rPr>
            </w:pPr>
            <w:r w:rsidRPr="005A4ECA">
              <w:rPr>
                <w:rFonts w:ascii="Times New Roman" w:hAnsi="Times New Roman" w:cs="Times New Roman"/>
                <w:sz w:val="24"/>
                <w:szCs w:val="24"/>
              </w:rPr>
              <w:t>Mức độ 3</w:t>
            </w:r>
          </w:p>
        </w:tc>
        <w:tc>
          <w:tcPr>
            <w:tcW w:w="1843" w:type="dxa"/>
            <w:tcBorders>
              <w:top w:val="nil"/>
              <w:left w:val="nil"/>
              <w:bottom w:val="single" w:sz="4" w:space="0" w:color="auto"/>
              <w:right w:val="single" w:sz="4" w:space="0" w:color="auto"/>
            </w:tcBorders>
            <w:shd w:val="clear" w:color="auto" w:fill="auto"/>
            <w:noWrap/>
            <w:vAlign w:val="center"/>
          </w:tcPr>
          <w:p w:rsidR="002C2229" w:rsidRPr="005A4ECA" w:rsidRDefault="002C2229" w:rsidP="009B6D97">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Mức độ 3</w:t>
            </w:r>
          </w:p>
        </w:tc>
        <w:tc>
          <w:tcPr>
            <w:tcW w:w="850" w:type="dxa"/>
            <w:tcBorders>
              <w:top w:val="nil"/>
              <w:left w:val="nil"/>
              <w:bottom w:val="single" w:sz="4" w:space="0" w:color="auto"/>
              <w:right w:val="single" w:sz="4" w:space="0" w:color="auto"/>
            </w:tcBorders>
            <w:shd w:val="clear" w:color="auto" w:fill="auto"/>
            <w:noWrap/>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143"/>
          <w:jc w:val="center"/>
        </w:trPr>
        <w:tc>
          <w:tcPr>
            <w:tcW w:w="708" w:type="dxa"/>
            <w:vMerge/>
            <w:tcBorders>
              <w:left w:val="single" w:sz="4" w:space="0" w:color="auto"/>
              <w:right w:val="single" w:sz="4" w:space="0" w:color="auto"/>
            </w:tcBorders>
            <w:shd w:val="clear" w:color="auto" w:fill="auto"/>
            <w:noWrap/>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nil"/>
              <w:right w:val="single" w:sz="4" w:space="0" w:color="auto"/>
            </w:tcBorders>
            <w:shd w:val="clear" w:color="auto" w:fill="auto"/>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tcPr>
          <w:p w:rsidR="002C2229" w:rsidRPr="005A4ECA" w:rsidRDefault="002C2229" w:rsidP="009B6D97">
            <w:pPr>
              <w:spacing w:before="40" w:after="40"/>
              <w:ind w:firstLine="0"/>
              <w:rPr>
                <w:rFonts w:ascii="Times New Roman" w:hAnsi="Times New Roman" w:cs="Times New Roman"/>
                <w:sz w:val="24"/>
                <w:szCs w:val="24"/>
                <w:lang w:val="vi-VN"/>
              </w:rPr>
            </w:pPr>
            <w:r w:rsidRPr="005A4ECA">
              <w:rPr>
                <w:rFonts w:ascii="Times New Roman" w:hAnsi="Times New Roman" w:cs="Times New Roman"/>
                <w:bCs/>
                <w:sz w:val="24"/>
                <w:szCs w:val="24"/>
                <w:lang w:val="vi-VN"/>
              </w:rPr>
              <w:t>5.4.</w:t>
            </w:r>
            <w:r w:rsidRPr="005A4ECA">
              <w:rPr>
                <w:rFonts w:ascii="Times New Roman" w:hAnsi="Times New Roman" w:cs="Times New Roman"/>
                <w:sz w:val="24"/>
                <w:szCs w:val="24"/>
                <w:lang w:val="vi-VN"/>
              </w:rPr>
              <w:t xml:space="preserve"> Đạt chuẩn xóa mù chữ</w:t>
            </w:r>
          </w:p>
        </w:tc>
        <w:tc>
          <w:tcPr>
            <w:tcW w:w="985" w:type="dxa"/>
            <w:tcBorders>
              <w:top w:val="nil"/>
              <w:left w:val="nil"/>
              <w:bottom w:val="single" w:sz="4" w:space="0" w:color="auto"/>
              <w:right w:val="single" w:sz="4" w:space="0" w:color="auto"/>
            </w:tcBorders>
            <w:shd w:val="clear" w:color="auto" w:fill="auto"/>
            <w:noWrap/>
            <w:vAlign w:val="center"/>
          </w:tcPr>
          <w:p w:rsidR="002C2229" w:rsidRPr="005A4ECA" w:rsidRDefault="002C2229" w:rsidP="002C2229">
            <w:pPr>
              <w:spacing w:before="40" w:after="40"/>
              <w:ind w:left="-85" w:right="-85" w:firstLine="0"/>
              <w:jc w:val="center"/>
              <w:rPr>
                <w:rFonts w:ascii="Times New Roman" w:hAnsi="Times New Roman" w:cs="Times New Roman"/>
                <w:sz w:val="24"/>
                <w:szCs w:val="24"/>
              </w:rPr>
            </w:pPr>
            <w:r w:rsidRPr="005A4ECA">
              <w:rPr>
                <w:rFonts w:ascii="Times New Roman" w:hAnsi="Times New Roman" w:cs="Times New Roman"/>
                <w:sz w:val="24"/>
                <w:szCs w:val="24"/>
              </w:rPr>
              <w:t>Mức độ 2</w:t>
            </w:r>
          </w:p>
        </w:tc>
        <w:tc>
          <w:tcPr>
            <w:tcW w:w="1843" w:type="dxa"/>
            <w:tcBorders>
              <w:top w:val="nil"/>
              <w:left w:val="nil"/>
              <w:bottom w:val="single" w:sz="4" w:space="0" w:color="auto"/>
              <w:right w:val="single" w:sz="4" w:space="0" w:color="auto"/>
            </w:tcBorders>
            <w:shd w:val="clear" w:color="auto" w:fill="auto"/>
            <w:noWrap/>
            <w:vAlign w:val="center"/>
          </w:tcPr>
          <w:p w:rsidR="002C2229" w:rsidRPr="005A4ECA" w:rsidRDefault="002C2229" w:rsidP="009B6D97">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Mức độ 2</w:t>
            </w:r>
          </w:p>
        </w:tc>
        <w:tc>
          <w:tcPr>
            <w:tcW w:w="850" w:type="dxa"/>
            <w:tcBorders>
              <w:top w:val="nil"/>
              <w:left w:val="nil"/>
              <w:bottom w:val="single" w:sz="4" w:space="0" w:color="auto"/>
              <w:right w:val="single" w:sz="4" w:space="0" w:color="auto"/>
            </w:tcBorders>
            <w:shd w:val="clear" w:color="auto" w:fill="auto"/>
            <w:noWrap/>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285"/>
          <w:jc w:val="center"/>
        </w:trPr>
        <w:tc>
          <w:tcPr>
            <w:tcW w:w="708" w:type="dxa"/>
            <w:vMerge/>
            <w:tcBorders>
              <w:left w:val="single" w:sz="4" w:space="0" w:color="auto"/>
              <w:right w:val="single" w:sz="4" w:space="0" w:color="auto"/>
            </w:tcBorders>
            <w:shd w:val="clear" w:color="auto" w:fill="auto"/>
            <w:noWrap/>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nil"/>
              <w:right w:val="single" w:sz="4" w:space="0" w:color="auto"/>
            </w:tcBorders>
            <w:shd w:val="clear" w:color="auto" w:fill="auto"/>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tcPr>
          <w:p w:rsidR="002C2229" w:rsidRPr="005A4ECA" w:rsidRDefault="002C2229" w:rsidP="009B6D97">
            <w:pPr>
              <w:spacing w:before="40" w:after="40"/>
              <w:ind w:firstLine="0"/>
              <w:rPr>
                <w:rFonts w:ascii="Times New Roman" w:hAnsi="Times New Roman" w:cs="Times New Roman"/>
                <w:sz w:val="24"/>
                <w:szCs w:val="24"/>
                <w:lang w:val="vi-VN"/>
              </w:rPr>
            </w:pPr>
            <w:r w:rsidRPr="005A4ECA">
              <w:rPr>
                <w:rFonts w:ascii="Times New Roman" w:hAnsi="Times New Roman" w:cs="Times New Roman"/>
                <w:bCs/>
                <w:sz w:val="24"/>
                <w:szCs w:val="24"/>
                <w:lang w:val="vi-VN"/>
              </w:rPr>
              <w:t>5.5. Cộng đồng học tập cấp xã được đánh giá, xếp loại</w:t>
            </w:r>
          </w:p>
        </w:tc>
        <w:tc>
          <w:tcPr>
            <w:tcW w:w="985" w:type="dxa"/>
            <w:tcBorders>
              <w:top w:val="nil"/>
              <w:left w:val="nil"/>
              <w:bottom w:val="single" w:sz="4" w:space="0" w:color="auto"/>
              <w:right w:val="single" w:sz="4" w:space="0" w:color="auto"/>
            </w:tcBorders>
            <w:shd w:val="clear" w:color="auto" w:fill="auto"/>
            <w:noWrap/>
            <w:vAlign w:val="center"/>
          </w:tcPr>
          <w:p w:rsidR="002C2229" w:rsidRPr="005A4ECA" w:rsidRDefault="002C2229" w:rsidP="009B6D97">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Khá</w:t>
            </w:r>
          </w:p>
        </w:tc>
        <w:tc>
          <w:tcPr>
            <w:tcW w:w="1843" w:type="dxa"/>
            <w:tcBorders>
              <w:top w:val="nil"/>
              <w:left w:val="nil"/>
              <w:bottom w:val="single" w:sz="4" w:space="0" w:color="auto"/>
              <w:right w:val="single" w:sz="4" w:space="0" w:color="auto"/>
            </w:tcBorders>
            <w:shd w:val="clear" w:color="auto" w:fill="auto"/>
            <w:noWrap/>
            <w:vAlign w:val="center"/>
          </w:tcPr>
          <w:p w:rsidR="002C2229" w:rsidRPr="005A4ECA" w:rsidRDefault="002C2229" w:rsidP="009B6D97">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Tốt</w:t>
            </w:r>
          </w:p>
        </w:tc>
        <w:tc>
          <w:tcPr>
            <w:tcW w:w="850" w:type="dxa"/>
            <w:tcBorders>
              <w:top w:val="nil"/>
              <w:left w:val="nil"/>
              <w:bottom w:val="single" w:sz="4" w:space="0" w:color="auto"/>
              <w:right w:val="single" w:sz="4" w:space="0" w:color="auto"/>
            </w:tcBorders>
            <w:shd w:val="clear" w:color="auto" w:fill="auto"/>
            <w:noWrap/>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569"/>
          <w:jc w:val="center"/>
        </w:trPr>
        <w:tc>
          <w:tcPr>
            <w:tcW w:w="708" w:type="dxa"/>
            <w:vMerge/>
            <w:tcBorders>
              <w:left w:val="single" w:sz="4" w:space="0" w:color="auto"/>
              <w:right w:val="single" w:sz="4" w:space="0" w:color="auto"/>
            </w:tcBorders>
            <w:shd w:val="clear" w:color="auto" w:fill="auto"/>
            <w:noWrap/>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nil"/>
              <w:right w:val="single" w:sz="4" w:space="0" w:color="auto"/>
            </w:tcBorders>
            <w:shd w:val="clear" w:color="auto" w:fill="auto"/>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tcPr>
          <w:p w:rsidR="002C2229" w:rsidRPr="005A4ECA" w:rsidRDefault="002C2229" w:rsidP="009B6D97">
            <w:pPr>
              <w:spacing w:before="40" w:after="40"/>
              <w:ind w:firstLine="0"/>
              <w:rPr>
                <w:rFonts w:ascii="Times New Roman" w:hAnsi="Times New Roman" w:cs="Times New Roman"/>
                <w:sz w:val="24"/>
                <w:szCs w:val="24"/>
                <w:lang w:val="vi-VN"/>
              </w:rPr>
            </w:pPr>
            <w:r w:rsidRPr="005A4ECA">
              <w:rPr>
                <w:rFonts w:ascii="Times New Roman" w:hAnsi="Times New Roman" w:cs="Times New Roman"/>
                <w:bCs/>
                <w:sz w:val="24"/>
                <w:szCs w:val="24"/>
                <w:lang w:val="vi-VN"/>
              </w:rPr>
              <w:t>5.6. Có mô hình giáo dục thể chất cho học sinh rèn luyện thể lực, kỹ năng, sức bền</w:t>
            </w:r>
          </w:p>
        </w:tc>
        <w:tc>
          <w:tcPr>
            <w:tcW w:w="985" w:type="dxa"/>
            <w:tcBorders>
              <w:top w:val="nil"/>
              <w:left w:val="nil"/>
              <w:bottom w:val="single" w:sz="4" w:space="0" w:color="auto"/>
              <w:right w:val="single" w:sz="4" w:space="0" w:color="auto"/>
            </w:tcBorders>
            <w:shd w:val="clear" w:color="auto" w:fill="auto"/>
            <w:noWrap/>
            <w:vAlign w:val="center"/>
          </w:tcPr>
          <w:p w:rsidR="002C2229" w:rsidRPr="005A4ECA" w:rsidRDefault="002C2229" w:rsidP="009B6D97">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 01 mô hình</w:t>
            </w:r>
          </w:p>
        </w:tc>
        <w:tc>
          <w:tcPr>
            <w:tcW w:w="1843" w:type="dxa"/>
            <w:tcBorders>
              <w:top w:val="nil"/>
              <w:left w:val="nil"/>
              <w:bottom w:val="single" w:sz="4" w:space="0" w:color="auto"/>
              <w:right w:val="single" w:sz="4" w:space="0" w:color="auto"/>
            </w:tcBorders>
            <w:shd w:val="clear" w:color="auto" w:fill="auto"/>
            <w:noWrap/>
            <w:vAlign w:val="center"/>
          </w:tcPr>
          <w:p w:rsidR="002C2229" w:rsidRPr="005A4ECA" w:rsidRDefault="002C2229" w:rsidP="004C1383">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01 mô hình tại Trường Tiểu học Ba Trinh 2</w:t>
            </w:r>
          </w:p>
        </w:tc>
        <w:tc>
          <w:tcPr>
            <w:tcW w:w="850" w:type="dxa"/>
            <w:tcBorders>
              <w:top w:val="nil"/>
              <w:left w:val="nil"/>
              <w:bottom w:val="single" w:sz="4" w:space="0" w:color="auto"/>
              <w:right w:val="single" w:sz="4" w:space="0" w:color="auto"/>
            </w:tcBorders>
            <w:shd w:val="clear" w:color="auto" w:fill="auto"/>
            <w:noWrap/>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1344"/>
          <w:jc w:val="center"/>
        </w:trPr>
        <w:tc>
          <w:tcPr>
            <w:tcW w:w="708" w:type="dxa"/>
            <w:vMerge/>
            <w:tcBorders>
              <w:left w:val="single" w:sz="4" w:space="0" w:color="auto"/>
              <w:bottom w:val="single" w:sz="4" w:space="0" w:color="auto"/>
              <w:right w:val="single" w:sz="4" w:space="0" w:color="auto"/>
            </w:tcBorders>
            <w:shd w:val="clear" w:color="auto" w:fill="auto"/>
            <w:noWrap/>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nil"/>
              <w:bottom w:val="single" w:sz="4" w:space="0" w:color="auto"/>
              <w:right w:val="single" w:sz="4" w:space="0" w:color="auto"/>
            </w:tcBorders>
            <w:shd w:val="clear" w:color="auto" w:fill="auto"/>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tcPr>
          <w:p w:rsidR="002C2229" w:rsidRPr="005A4ECA" w:rsidRDefault="002C2229" w:rsidP="007D07C9">
            <w:pPr>
              <w:spacing w:before="40" w:after="40"/>
              <w:ind w:firstLine="0"/>
              <w:rPr>
                <w:rFonts w:ascii="Times New Roman" w:hAnsi="Times New Roman" w:cs="Times New Roman"/>
                <w:bCs/>
                <w:sz w:val="24"/>
                <w:szCs w:val="24"/>
                <w:lang w:val="vi-VN"/>
              </w:rPr>
            </w:pPr>
            <w:r w:rsidRPr="005A4ECA">
              <w:rPr>
                <w:rFonts w:ascii="Times New Roman" w:hAnsi="Times New Roman" w:cs="Times New Roman"/>
                <w:b/>
                <w:bCs/>
                <w:sz w:val="24"/>
                <w:szCs w:val="24"/>
                <w:lang w:val="vi-VN"/>
              </w:rPr>
              <w:t>(NC11)</w:t>
            </w:r>
            <w:r w:rsidRPr="005A4ECA">
              <w:rPr>
                <w:rFonts w:ascii="Times New Roman" w:hAnsi="Times New Roman" w:cs="Times New Roman"/>
                <w:bCs/>
                <w:sz w:val="24"/>
                <w:szCs w:val="24"/>
                <w:lang w:val="vi-VN"/>
              </w:rPr>
              <w:t xml:space="preserve"> Tỷ lệ học sinh (áp dụng đạt cho cả nam và nữ) tốt nghiệp trung học cơ sở được tiếp tục học trung học (phổ thông, giáo dục thường xuyên, trung cấp)</w:t>
            </w:r>
          </w:p>
        </w:tc>
        <w:tc>
          <w:tcPr>
            <w:tcW w:w="985" w:type="dxa"/>
            <w:tcBorders>
              <w:top w:val="nil"/>
              <w:left w:val="nil"/>
              <w:bottom w:val="single" w:sz="4" w:space="0" w:color="auto"/>
              <w:right w:val="single" w:sz="4" w:space="0" w:color="auto"/>
            </w:tcBorders>
            <w:shd w:val="clear" w:color="auto" w:fill="auto"/>
            <w:noWrap/>
            <w:vAlign w:val="center"/>
          </w:tcPr>
          <w:p w:rsidR="002C2229" w:rsidRPr="005A4ECA" w:rsidRDefault="002C2229" w:rsidP="007D07C9">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t>≥ 80%</w:t>
            </w:r>
          </w:p>
        </w:tc>
        <w:tc>
          <w:tcPr>
            <w:tcW w:w="1843" w:type="dxa"/>
            <w:tcBorders>
              <w:top w:val="nil"/>
              <w:left w:val="nil"/>
              <w:bottom w:val="single" w:sz="4" w:space="0" w:color="auto"/>
              <w:right w:val="single" w:sz="4" w:space="0" w:color="auto"/>
            </w:tcBorders>
            <w:shd w:val="clear" w:color="auto" w:fill="auto"/>
            <w:noWrap/>
            <w:vAlign w:val="center"/>
          </w:tcPr>
          <w:p w:rsidR="002C2229" w:rsidRPr="005A4ECA" w:rsidRDefault="002C2229" w:rsidP="007D07C9">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86,46%</w:t>
            </w:r>
          </w:p>
          <w:p w:rsidR="002C2229" w:rsidRPr="005A4ECA" w:rsidRDefault="002C2229" w:rsidP="002F02A6">
            <w:pPr>
              <w:spacing w:before="40" w:after="40"/>
              <w:ind w:firstLine="0"/>
              <w:jc w:val="center"/>
              <w:rPr>
                <w:rFonts w:ascii="Times New Roman" w:hAnsi="Times New Roman" w:cs="Times New Roman"/>
                <w:b/>
                <w:sz w:val="24"/>
                <w:szCs w:val="24"/>
              </w:rPr>
            </w:pPr>
            <w:r w:rsidRPr="005A4ECA">
              <w:rPr>
                <w:rFonts w:ascii="Times New Roman" w:hAnsi="Times New Roman" w:cs="Times New Roman"/>
                <w:bCs/>
                <w:sz w:val="24"/>
                <w:szCs w:val="24"/>
              </w:rPr>
              <w:t>(549/635)</w:t>
            </w:r>
          </w:p>
        </w:tc>
        <w:tc>
          <w:tcPr>
            <w:tcW w:w="850" w:type="dxa"/>
            <w:tcBorders>
              <w:top w:val="nil"/>
              <w:left w:val="nil"/>
              <w:bottom w:val="single" w:sz="4" w:space="0" w:color="auto"/>
              <w:right w:val="single" w:sz="4" w:space="0" w:color="auto"/>
            </w:tcBorders>
            <w:shd w:val="clear" w:color="auto" w:fill="auto"/>
            <w:noWrap/>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1008"/>
          <w:jc w:val="center"/>
        </w:trPr>
        <w:tc>
          <w:tcPr>
            <w:tcW w:w="708" w:type="dxa"/>
            <w:vMerge w:val="restart"/>
            <w:tcBorders>
              <w:top w:val="nil"/>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6</w:t>
            </w:r>
          </w:p>
        </w:tc>
        <w:tc>
          <w:tcPr>
            <w:tcW w:w="1000" w:type="dxa"/>
            <w:vMerge w:val="restart"/>
            <w:tcBorders>
              <w:top w:val="nil"/>
              <w:left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Cơ sở vật chất văn hóa</w:t>
            </w: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FD2256">
            <w:pPr>
              <w:spacing w:before="40" w:after="40"/>
              <w:ind w:firstLine="0"/>
              <w:rPr>
                <w:rFonts w:ascii="Times New Roman" w:hAnsi="Times New Roman" w:cs="Times New Roman"/>
                <w:spacing w:val="-2"/>
                <w:sz w:val="24"/>
                <w:szCs w:val="24"/>
                <w:lang w:val="vi-VN"/>
              </w:rPr>
            </w:pPr>
            <w:r w:rsidRPr="005A4ECA">
              <w:rPr>
                <w:rFonts w:ascii="Times New Roman" w:hAnsi="Times New Roman" w:cs="Times New Roman"/>
                <w:spacing w:val="-2"/>
                <w:sz w:val="24"/>
                <w:szCs w:val="24"/>
                <w:lang w:val="vi-VN"/>
              </w:rPr>
              <w:t>6.1. Có lắp đặt các dụng cụ thể dục thể thao ngoài trời ở điểm công cộng; các loại hình hoạt động văn hóa, văn nghệ, thể dục, thể thao được tổ chức hoạt động thường xuyên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FD2256">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FD2256">
            <w:pPr>
              <w:spacing w:before="40" w:after="40"/>
              <w:ind w:firstLine="0"/>
              <w:jc w:val="center"/>
              <w:rPr>
                <w:rFonts w:ascii="Times New Roman" w:hAnsi="Times New Roman" w:cs="Times New Roman"/>
                <w:bCs/>
                <w:sz w:val="24"/>
                <w:szCs w:val="24"/>
              </w:rPr>
            </w:pPr>
            <w:r w:rsidRPr="005A4ECA">
              <w:rPr>
                <w:rFonts w:ascii="Times New Roman" w:hAnsi="Times New Roman" w:cs="Times New Roman"/>
                <w:spacing w:val="-2"/>
                <w:sz w:val="24"/>
                <w:szCs w:val="24"/>
              </w:rPr>
              <w:t xml:space="preserve">Nhà văn hóa, sân thể thao xã, ấp đạt chuẩn; Đã có bố trí lắp đặt các dụng cụ thể dục </w:t>
            </w:r>
            <w:r w:rsidRPr="005A4ECA">
              <w:rPr>
                <w:rFonts w:ascii="Times New Roman" w:hAnsi="Times New Roman" w:cs="Times New Roman"/>
                <w:spacing w:val="-2"/>
                <w:sz w:val="24"/>
                <w:szCs w:val="24"/>
              </w:rPr>
              <w:lastRenderedPageBreak/>
              <w:t>thể thao ngoài trời ở 02 điểm công cộng; thường xuyên tổ chức các loại hình hoạt động văn hóa, văn nghệ, thể dục, thể thao</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lastRenderedPageBreak/>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67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FD2256">
            <w:pPr>
              <w:spacing w:before="40" w:after="40"/>
              <w:ind w:firstLine="0"/>
              <w:rPr>
                <w:rFonts w:ascii="Times New Roman" w:hAnsi="Times New Roman" w:cs="Times New Roman"/>
                <w:sz w:val="24"/>
                <w:szCs w:val="24"/>
                <w:lang w:val="vi-VN"/>
              </w:rPr>
            </w:pPr>
            <w:r w:rsidRPr="005A4ECA">
              <w:rPr>
                <w:rFonts w:ascii="Times New Roman" w:hAnsi="Times New Roman" w:cs="Times New Roman"/>
                <w:bCs/>
                <w:sz w:val="24"/>
                <w:szCs w:val="24"/>
                <w:lang w:val="vi-VN"/>
              </w:rPr>
              <w:t>6.2. Di sản văn hóa được kiểm kê, ghi danh, bảo vệ, tu bổ, tôn tạo và phát huy giá trị đúng quy định</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FD2256">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A68DB">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Di tích lưu niệm Anh hùng LLVTNDVN Liệt sĩ Thiều Văn Chỏi được bảo vệ, tu bổ, tôn tạo và phát huy giá trị theo quy định</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67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FD2256">
            <w:pPr>
              <w:spacing w:before="40" w:after="40"/>
              <w:ind w:firstLine="0"/>
              <w:rPr>
                <w:rFonts w:ascii="Times New Roman" w:hAnsi="Times New Roman" w:cs="Times New Roman"/>
                <w:sz w:val="24"/>
                <w:szCs w:val="24"/>
                <w:lang w:val="vi-VN"/>
              </w:rPr>
            </w:pPr>
            <w:r w:rsidRPr="005A4ECA">
              <w:rPr>
                <w:rFonts w:ascii="Times New Roman" w:hAnsi="Times New Roman" w:cs="Times New Roman"/>
                <w:bCs/>
                <w:sz w:val="24"/>
                <w:szCs w:val="24"/>
                <w:lang w:val="vi-VN"/>
              </w:rPr>
              <w:t xml:space="preserve">6.3. </w:t>
            </w:r>
            <w:r w:rsidRPr="005A4ECA">
              <w:rPr>
                <w:rFonts w:ascii="Times New Roman" w:hAnsi="Times New Roman" w:cs="Times New Roman"/>
                <w:sz w:val="24"/>
                <w:szCs w:val="24"/>
                <w:lang w:val="vi-VN"/>
              </w:rPr>
              <w:t>Tỷ lệ ấp đạt tiêu chuẩn văn hóa theo quy định</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FD2256">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 xml:space="preserve">≥ </w:t>
            </w:r>
            <w:r w:rsidRPr="005A4ECA">
              <w:rPr>
                <w:rFonts w:ascii="Times New Roman" w:hAnsi="Times New Roman" w:cs="Times New Roman"/>
                <w:sz w:val="24"/>
                <w:szCs w:val="24"/>
              </w:rPr>
              <w:t>70%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FD2256">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p w:rsidR="002C2229" w:rsidRPr="005A4ECA" w:rsidRDefault="002C2229" w:rsidP="002A68DB">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(07 ấp)</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67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FD2256">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 xml:space="preserve">6.4 </w:t>
            </w:r>
            <w:r w:rsidRPr="005A4ECA">
              <w:rPr>
                <w:rFonts w:ascii="Times New Roman" w:hAnsi="Times New Roman" w:cs="Times New Roman"/>
                <w:sz w:val="24"/>
                <w:szCs w:val="24"/>
                <w:lang w:val="vi-VN"/>
              </w:rPr>
              <w:t>Tỷ lệ ấp đạt chuẩn nông thôn mới (ấp văn hóa nông thôn mới) năm 2024</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FD2256">
            <w:pPr>
              <w:spacing w:before="40" w:after="40"/>
              <w:ind w:firstLine="0"/>
              <w:jc w:val="center"/>
              <w:rPr>
                <w:rFonts w:ascii="Times New Roman" w:hAnsi="Times New Roman" w:cs="Times New Roman"/>
                <w:sz w:val="24"/>
                <w:szCs w:val="24"/>
              </w:rPr>
            </w:pPr>
            <w:r w:rsidRPr="005A4ECA">
              <w:rPr>
                <w:rFonts w:ascii="Times New Roman" w:hAnsi="Times New Roman" w:cs="Times New Roman"/>
                <w:bCs/>
                <w:sz w:val="24"/>
                <w:szCs w:val="24"/>
              </w:rPr>
              <w:t xml:space="preserve">≥ </w:t>
            </w:r>
            <w:r w:rsidRPr="005A4ECA">
              <w:rPr>
                <w:rFonts w:ascii="Times New Roman" w:hAnsi="Times New Roman" w:cs="Times New Roman"/>
                <w:sz w:val="24"/>
                <w:szCs w:val="24"/>
              </w:rPr>
              <w:t>60%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FD2256">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71,43%</w:t>
            </w:r>
          </w:p>
          <w:p w:rsidR="002C2229" w:rsidRPr="005A4ECA" w:rsidRDefault="002C2229" w:rsidP="00BD485E">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(5/7 ấp)</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r>
      <w:tr w:rsidR="005A4ECA" w:rsidRPr="005A4ECA" w:rsidTr="005656BD">
        <w:trPr>
          <w:trHeight w:val="672"/>
          <w:jc w:val="center"/>
        </w:trPr>
        <w:tc>
          <w:tcPr>
            <w:tcW w:w="708"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FD2256">
            <w:pPr>
              <w:spacing w:before="40" w:after="40"/>
              <w:ind w:firstLine="0"/>
              <w:rPr>
                <w:rFonts w:ascii="Times New Roman" w:hAnsi="Times New Roman" w:cs="Times New Roman"/>
                <w:b/>
                <w:spacing w:val="-6"/>
                <w:sz w:val="24"/>
                <w:szCs w:val="24"/>
                <w:lang w:val="vi-VN"/>
              </w:rPr>
            </w:pPr>
            <w:r w:rsidRPr="005A4ECA">
              <w:rPr>
                <w:rFonts w:ascii="Times New Roman" w:hAnsi="Times New Roman" w:cs="Times New Roman"/>
                <w:b/>
                <w:spacing w:val="-6"/>
                <w:sz w:val="24"/>
                <w:szCs w:val="24"/>
                <w:lang w:val="vi-VN"/>
              </w:rPr>
              <w:t>(</w:t>
            </w:r>
            <w:r w:rsidRPr="005A4ECA">
              <w:rPr>
                <w:rFonts w:ascii="Times New Roman" w:hAnsi="Times New Roman" w:cs="Times New Roman"/>
                <w:b/>
                <w:bCs/>
                <w:spacing w:val="-6"/>
                <w:sz w:val="24"/>
                <w:szCs w:val="24"/>
                <w:lang w:val="vi-VN"/>
              </w:rPr>
              <w:t>NC3)</w:t>
            </w:r>
            <w:r w:rsidRPr="005A4ECA">
              <w:rPr>
                <w:rFonts w:ascii="Times New Roman" w:hAnsi="Times New Roman" w:cs="Times New Roman"/>
                <w:bCs/>
                <w:spacing w:val="-6"/>
                <w:sz w:val="24"/>
                <w:szCs w:val="24"/>
                <w:lang w:val="vi-VN"/>
              </w:rPr>
              <w:t xml:space="preserve"> Xã có điểm vui chơi, giải trí và thể thao cho trẻ em và người cao tuổi theo quy định</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FD2256">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A68DB">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Xã có 3 sân bóng chuyền, 2 sân bi sắt, 3 điểm bida, 2 điểm cờ tướng, 1 điểm tập võ Taekwondo và tận dụng sân trường mẫu giáo làm điểm vui chơi giải trí cho trẻ em</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168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7</w:t>
            </w:r>
          </w:p>
        </w:tc>
        <w:tc>
          <w:tcPr>
            <w:tcW w:w="1000" w:type="dxa"/>
            <w:tcBorders>
              <w:top w:val="nil"/>
              <w:left w:val="nil"/>
              <w:bottom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pacing w:val="-6"/>
                <w:sz w:val="24"/>
                <w:szCs w:val="24"/>
                <w:lang w:val="vi-VN"/>
              </w:rPr>
              <w:t>Cơ sở hạ tầng thương mại nông thôn</w:t>
            </w: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111523">
            <w:pPr>
              <w:spacing w:before="40" w:after="40"/>
              <w:ind w:firstLine="0"/>
              <w:rPr>
                <w:rFonts w:ascii="Times New Roman" w:hAnsi="Times New Roman" w:cs="Times New Roman"/>
                <w:bCs/>
                <w:spacing w:val="-6"/>
                <w:sz w:val="24"/>
                <w:szCs w:val="24"/>
                <w:lang w:val="vi-VN"/>
              </w:rPr>
            </w:pPr>
            <w:r w:rsidRPr="005A4ECA">
              <w:rPr>
                <w:rFonts w:ascii="Times New Roman" w:hAnsi="Times New Roman" w:cs="Times New Roman"/>
                <w:spacing w:val="-6"/>
                <w:sz w:val="24"/>
                <w:szCs w:val="24"/>
                <w:lang w:val="vi-VN"/>
              </w:rPr>
              <w:t>Có mô hình chợ thí điểm bảo đảm an toàn thực phẩm hoặc chợ đáp ứng yêu cầu chung theo tiêu chuẩn chợ kinh doanh thực phẩm</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111523">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111523">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p w:rsidR="002C2229" w:rsidRPr="005A4ECA" w:rsidRDefault="002C2229" w:rsidP="007B5CBE">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(Chợ Ba Trinh có 100% cơ sở kinh doanh thực phẩm có Bản cam kết bảo đảm ATTP)</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360"/>
          <w:jc w:val="center"/>
        </w:trPr>
        <w:tc>
          <w:tcPr>
            <w:tcW w:w="708" w:type="dxa"/>
            <w:vMerge w:val="restart"/>
            <w:tcBorders>
              <w:top w:val="nil"/>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lastRenderedPageBreak/>
              <w:t>8</w:t>
            </w:r>
          </w:p>
        </w:tc>
        <w:tc>
          <w:tcPr>
            <w:tcW w:w="1000" w:type="dxa"/>
            <w:vMerge w:val="restart"/>
            <w:tcBorders>
              <w:top w:val="nil"/>
              <w:left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Thông tin và  truyền thông</w:t>
            </w: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6B032D">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8.1. Có điểm phục vụ bưu chính đáp ứng cung cấp dịch vụ công trực tuyến cho người dân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6B032D">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6B032D">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Điểm Bưu điện – Văn hóa xã có bố trí máy tính có kết nối internet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B43A19">
        <w:trPr>
          <w:trHeight w:val="36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val="restart"/>
            <w:tcBorders>
              <w:top w:val="single" w:sz="4" w:space="0" w:color="auto"/>
              <w:left w:val="nil"/>
              <w:right w:val="single" w:sz="4" w:space="0" w:color="auto"/>
            </w:tcBorders>
            <w:shd w:val="clear" w:color="auto" w:fill="auto"/>
            <w:noWrap/>
            <w:vAlign w:val="center"/>
            <w:hideMark/>
          </w:tcPr>
          <w:p w:rsidR="002C2229" w:rsidRPr="005A4ECA" w:rsidRDefault="002C2229" w:rsidP="002F2CF1">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8.2. Tỷ lệ thuê bao sử dụng điện thoại thông minh</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F2CF1">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Đối với xã vùng đồng bào DTTS</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F2CF1">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 50%</w:t>
            </w:r>
          </w:p>
        </w:tc>
        <w:tc>
          <w:tcPr>
            <w:tcW w:w="1843" w:type="dxa"/>
            <w:tcBorders>
              <w:top w:val="nil"/>
              <w:left w:val="nil"/>
              <w:bottom w:val="single" w:sz="4" w:space="0" w:color="auto"/>
              <w:right w:val="single" w:sz="4" w:space="0" w:color="auto"/>
            </w:tcBorders>
            <w:shd w:val="clear" w:color="auto" w:fill="FFD966" w:themeFill="accent4" w:themeFillTint="99"/>
            <w:noWrap/>
            <w:vAlign w:val="center"/>
            <w:hideMark/>
          </w:tcPr>
          <w:p w:rsidR="002C2229" w:rsidRPr="005A4ECA" w:rsidRDefault="002C2229" w:rsidP="002F2CF1">
            <w:pPr>
              <w:spacing w:before="40" w:after="40"/>
              <w:ind w:firstLine="0"/>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FFD966" w:themeFill="accent4" w:themeFillTint="99"/>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851" w:type="dxa"/>
            <w:tcBorders>
              <w:top w:val="nil"/>
              <w:left w:val="nil"/>
              <w:bottom w:val="single" w:sz="4" w:space="0" w:color="auto"/>
              <w:right w:val="single" w:sz="4" w:space="0" w:color="auto"/>
            </w:tcBorders>
            <w:shd w:val="clear" w:color="auto" w:fill="FFD966" w:themeFill="accent4" w:themeFillTint="99"/>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r>
      <w:tr w:rsidR="005A4ECA" w:rsidRPr="005A4ECA" w:rsidTr="00DF00CF">
        <w:trPr>
          <w:trHeight w:val="36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noWrap/>
            <w:vAlign w:val="center"/>
            <w:hideMark/>
          </w:tcPr>
          <w:p w:rsidR="002C2229" w:rsidRPr="005A4ECA" w:rsidRDefault="002C2229" w:rsidP="002F2CF1">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2F2CF1">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Đối với xã không thuộc vùng đồng bào DTTS</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F2CF1">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 80%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F2CF1">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94,21%</w:t>
            </w:r>
          </w:p>
          <w:p w:rsidR="002C2229" w:rsidRPr="005A4ECA" w:rsidRDefault="002C2229" w:rsidP="00FA7755">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w:t>
            </w:r>
            <w:r w:rsidR="00FA7755" w:rsidRPr="005A4ECA">
              <w:rPr>
                <w:rFonts w:ascii="Times New Roman" w:hAnsi="Times New Roman" w:cs="Times New Roman"/>
                <w:sz w:val="24"/>
                <w:szCs w:val="24"/>
              </w:rPr>
              <w:t>11.387/</w:t>
            </w:r>
            <w:r w:rsidRPr="005A4ECA">
              <w:rPr>
                <w:rFonts w:ascii="Times New Roman" w:hAnsi="Times New Roman" w:cs="Times New Roman"/>
                <w:sz w:val="24"/>
                <w:szCs w:val="24"/>
              </w:rPr>
              <w:t>12.086</w:t>
            </w:r>
            <w:r w:rsidR="00FA7755" w:rsidRPr="005A4ECA">
              <w:rPr>
                <w:rFonts w:ascii="Times New Roman" w:hAnsi="Times New Roman" w:cs="Times New Roman"/>
                <w:sz w:val="24"/>
                <w:szCs w:val="24"/>
              </w:rPr>
              <w:t xml:space="preserve"> </w:t>
            </w:r>
            <w:r w:rsidRPr="005A4ECA">
              <w:rPr>
                <w:rFonts w:ascii="Times New Roman" w:hAnsi="Times New Roman" w:cs="Times New Roman"/>
                <w:sz w:val="24"/>
                <w:szCs w:val="24"/>
              </w:rPr>
              <w:t>người)</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426"/>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val="restart"/>
            <w:tcBorders>
              <w:top w:val="single" w:sz="4" w:space="0" w:color="auto"/>
              <w:left w:val="nil"/>
              <w:right w:val="single" w:sz="4" w:space="0" w:color="auto"/>
            </w:tcBorders>
            <w:shd w:val="clear" w:color="auto" w:fill="auto"/>
            <w:vAlign w:val="center"/>
            <w:hideMark/>
          </w:tcPr>
          <w:p w:rsidR="002C2229" w:rsidRPr="005A4ECA" w:rsidRDefault="002C2229" w:rsidP="00C30AFE">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8.3. Có dịch vụ báo chí truyền thông</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E5678E">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Tỷ lệ ấp có hệ thống loa hoạt động thường xuyên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5678E">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5678E">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p w:rsidR="002C2229" w:rsidRPr="005A4ECA" w:rsidRDefault="002C2229" w:rsidP="00AF7899">
            <w:pPr>
              <w:spacing w:before="40" w:after="40"/>
              <w:ind w:firstLine="0"/>
              <w:jc w:val="center"/>
              <w:rPr>
                <w:rFonts w:ascii="Times New Roman" w:hAnsi="Times New Roman" w:cs="Times New Roman"/>
                <w:sz w:val="24"/>
                <w:szCs w:val="24"/>
              </w:rPr>
            </w:pPr>
            <w:r w:rsidRPr="005A4ECA">
              <w:rPr>
                <w:rFonts w:ascii="Times New Roman" w:hAnsi="Times New Roman" w:cs="Times New Roman"/>
                <w:bCs/>
                <w:sz w:val="24"/>
                <w:szCs w:val="24"/>
              </w:rPr>
              <w:t>(7 ấp)</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417"/>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right w:val="single" w:sz="4" w:space="0" w:color="auto"/>
            </w:tcBorders>
            <w:shd w:val="clear" w:color="auto" w:fill="auto"/>
            <w:vAlign w:val="center"/>
            <w:hideMark/>
          </w:tcPr>
          <w:p w:rsidR="002C2229" w:rsidRPr="005A4ECA" w:rsidRDefault="002C2229" w:rsidP="009D7BBD">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9D7BBD">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Tỷ lệ ấp có hộ gia đình thu xem được một trong số các phương thức truyền hình vệ tinh, cáp, số mặt đất, truyền hình qua mạng internet</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64742">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p w:rsidR="002C2229" w:rsidRPr="005A4ECA" w:rsidRDefault="002C2229" w:rsidP="00AF7899">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bCs/>
                <w:sz w:val="24"/>
                <w:szCs w:val="24"/>
              </w:rPr>
              <w:t>(7 ấp)</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81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vAlign w:val="center"/>
            <w:hideMark/>
          </w:tcPr>
          <w:p w:rsidR="002C2229" w:rsidRPr="005A4ECA" w:rsidRDefault="002C2229" w:rsidP="009D7BBD">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970C33">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Điểm cung cấp xuất bản phẩm</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70C33">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01</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AF7899">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01 điểm tại Thư viện xã</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285"/>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val="restart"/>
            <w:tcBorders>
              <w:top w:val="single" w:sz="4" w:space="0" w:color="auto"/>
              <w:left w:val="nil"/>
              <w:right w:val="single" w:sz="4" w:space="0" w:color="auto"/>
            </w:tcBorders>
            <w:shd w:val="clear" w:color="auto" w:fill="auto"/>
            <w:vAlign w:val="center"/>
            <w:hideMark/>
          </w:tcPr>
          <w:p w:rsidR="002C2229" w:rsidRPr="005A4ECA" w:rsidRDefault="002C2229" w:rsidP="00A929E2">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8.4. Có ứng dụng công nghệ thông tin trong công tác quản lý, điều hành phục vụ đời sống kinh tế - xã hội</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A929E2">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 xml:space="preserve">Tỷ lệ hồ sơ giải quyết trực tuyến trên tổng số hồ sơ giải quyết thủ tục hành chính </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A929E2">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50%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A929E2">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64,22%</w:t>
            </w:r>
          </w:p>
          <w:p w:rsidR="002C2229" w:rsidRPr="005A4ECA" w:rsidRDefault="002C2229" w:rsidP="00A929E2">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(716/1.115 hồ sơ)</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1008"/>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right w:val="single" w:sz="4" w:space="0" w:color="auto"/>
            </w:tcBorders>
            <w:shd w:val="clear" w:color="auto" w:fill="auto"/>
            <w:vAlign w:val="center"/>
            <w:hideMark/>
          </w:tcPr>
          <w:p w:rsidR="002C2229" w:rsidRPr="005A4ECA" w:rsidRDefault="002C2229" w:rsidP="00A929E2">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A929E2">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Tỷ lệ cán bộ công chức xã được tập huấn kiến thức kỹ năng số và an toàn thông tin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5678E">
            <w:pPr>
              <w:widowControl/>
              <w:ind w:left="-113" w:right="-113" w:firstLine="0"/>
              <w:jc w:val="center"/>
              <w:rPr>
                <w:rFonts w:ascii="Times New Roman" w:eastAsia="Times New Roman" w:hAnsi="Times New Roman" w:cs="Times New Roman"/>
                <w:spacing w:val="-8"/>
                <w:sz w:val="24"/>
                <w:szCs w:val="24"/>
                <w:lang w:val="vi-VN" w:eastAsia="vi-VN"/>
              </w:rPr>
            </w:pPr>
            <w:r w:rsidRPr="005A4ECA">
              <w:rPr>
                <w:rFonts w:ascii="Times New Roman" w:hAnsi="Times New Roman" w:cs="Times New Roman"/>
                <w:spacing w:val="-8"/>
                <w:sz w:val="24"/>
                <w:szCs w:val="24"/>
                <w:lang w:val="vi-VN"/>
              </w:rPr>
              <w:t xml:space="preserve">≥ 80%   </w:t>
            </w:r>
            <w:r w:rsidRPr="005A4ECA">
              <w:rPr>
                <w:rFonts w:ascii="Times New Roman" w:hAnsi="Times New Roman" w:cs="Times New Roman"/>
                <w:sz w:val="24"/>
                <w:szCs w:val="24"/>
                <w:lang w:val="vi-VN"/>
              </w:rPr>
              <w:t>đối với   xã vùng</w:t>
            </w:r>
            <w:r w:rsidRPr="005A4ECA">
              <w:rPr>
                <w:rFonts w:ascii="Times New Roman" w:hAnsi="Times New Roman" w:cs="Times New Roman"/>
                <w:spacing w:val="-8"/>
                <w:sz w:val="24"/>
                <w:szCs w:val="24"/>
                <w:lang w:val="vi-VN"/>
              </w:rPr>
              <w:t xml:space="preserve"> ĐBDTTS; 100% đối với xã còn lại</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3B7336">
            <w:pPr>
              <w:widowControl/>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1008"/>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right w:val="single" w:sz="4" w:space="0" w:color="auto"/>
            </w:tcBorders>
            <w:shd w:val="clear" w:color="auto" w:fill="auto"/>
            <w:vAlign w:val="center"/>
            <w:hideMark/>
          </w:tcPr>
          <w:p w:rsidR="002C2229" w:rsidRPr="005A4ECA" w:rsidRDefault="002C2229" w:rsidP="00A929E2">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A929E2">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Tỷ lệ người dân trong độ tuổi lao động được phổ biến kiến thức sử dụng máy tính và kỹ năng số cơ bản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A929E2">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 50% đối với xã vùng ĐBDTTS; ≥ 70% đối với xã còn lại</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A929E2">
            <w:pPr>
              <w:widowControl/>
              <w:ind w:firstLine="0"/>
              <w:jc w:val="center"/>
              <w:rPr>
                <w:rFonts w:ascii="Times New Roman" w:hAnsi="Times New Roman" w:cs="Times New Roman"/>
                <w:sz w:val="24"/>
                <w:szCs w:val="24"/>
              </w:rPr>
            </w:pPr>
            <w:r w:rsidRPr="005A4ECA">
              <w:rPr>
                <w:rFonts w:ascii="Times New Roman" w:hAnsi="Times New Roman" w:cs="Times New Roman"/>
                <w:sz w:val="24"/>
                <w:szCs w:val="24"/>
              </w:rPr>
              <w:t>7</w:t>
            </w:r>
            <w:r w:rsidR="00EB77CB" w:rsidRPr="005A4ECA">
              <w:rPr>
                <w:rFonts w:ascii="Times New Roman" w:hAnsi="Times New Roman" w:cs="Times New Roman"/>
                <w:sz w:val="24"/>
                <w:szCs w:val="24"/>
              </w:rPr>
              <w:t>0</w:t>
            </w:r>
            <w:r w:rsidRPr="005A4ECA">
              <w:rPr>
                <w:rFonts w:ascii="Times New Roman" w:hAnsi="Times New Roman" w:cs="Times New Roman"/>
                <w:sz w:val="24"/>
                <w:szCs w:val="24"/>
              </w:rPr>
              <w:t>%</w:t>
            </w:r>
          </w:p>
          <w:p w:rsidR="00EB77CB" w:rsidRPr="005A4ECA" w:rsidRDefault="00EB77CB" w:rsidP="00A929E2">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(8</w:t>
            </w:r>
            <w:r w:rsidR="00EF5991" w:rsidRPr="005A4ECA">
              <w:rPr>
                <w:rFonts w:ascii="Times New Roman" w:hAnsi="Times New Roman" w:cs="Times New Roman"/>
                <w:sz w:val="24"/>
                <w:szCs w:val="24"/>
              </w:rPr>
              <w:t>.</w:t>
            </w:r>
            <w:r w:rsidRPr="005A4ECA">
              <w:rPr>
                <w:rFonts w:ascii="Times New Roman" w:hAnsi="Times New Roman" w:cs="Times New Roman"/>
                <w:sz w:val="24"/>
                <w:szCs w:val="24"/>
              </w:rPr>
              <w:t>460/12.086)</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774"/>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vAlign w:val="center"/>
            <w:hideMark/>
          </w:tcPr>
          <w:p w:rsidR="002C2229" w:rsidRPr="005A4ECA" w:rsidRDefault="002C2229" w:rsidP="00A929E2">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A929E2">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Tỷ lệ sản phẩm OCOP được quảng bá trên sàn thương mại điện tử</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A929E2">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A929E2">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100% </w:t>
            </w:r>
          </w:p>
          <w:p w:rsidR="002C2229" w:rsidRPr="005A4ECA" w:rsidRDefault="002C2229" w:rsidP="00EC7D26">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(02/02)</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1008"/>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B84307">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8.5. Có mạng wifi miễn phí ở các điểm công cộng (khu vực trung tâm xã, nơi sinh hoạt cộng đồng, điểm du lịch cộng đồng,…)</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84307">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84307">
            <w:pPr>
              <w:spacing w:before="40" w:after="40"/>
              <w:ind w:firstLine="0"/>
              <w:jc w:val="center"/>
              <w:rPr>
                <w:rFonts w:ascii="Times New Roman" w:hAnsi="Times New Roman" w:cs="Times New Roman"/>
                <w:sz w:val="24"/>
                <w:szCs w:val="24"/>
              </w:rPr>
            </w:pPr>
            <w:r w:rsidRPr="005A4ECA">
              <w:rPr>
                <w:rFonts w:ascii="Times New Roman" w:hAnsi="Times New Roman" w:cs="Times New Roman"/>
                <w:bCs/>
                <w:sz w:val="24"/>
                <w:szCs w:val="24"/>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435"/>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B84307">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(NC4) Xã có dịch vụ viễn thông, internet</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84307">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84307">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1008"/>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B84307">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(NC5) Xã có Đài truyền thanh</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84307">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FE78EA">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Có đài truyền thanh hữu tuyến và hệ thống loa 14 cụm FM, dự kiến năm 2024 đầu tư thêm 07 cụm loa truyền thanh ứng dụng công nghệ thông tin – viễn thông</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25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val="restart"/>
            <w:tcBorders>
              <w:top w:val="single" w:sz="4" w:space="0" w:color="auto"/>
              <w:left w:val="nil"/>
              <w:right w:val="single" w:sz="4" w:space="0" w:color="auto"/>
            </w:tcBorders>
            <w:shd w:val="clear" w:color="auto" w:fill="auto"/>
            <w:vAlign w:val="center"/>
            <w:hideMark/>
          </w:tcPr>
          <w:p w:rsidR="002C2229" w:rsidRPr="005A4ECA" w:rsidRDefault="002C2229" w:rsidP="00B84307">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(NC6) Xã có ứng dụng công nghệ thông tin trong công tác quản lý, điều hành</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B84307">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Tỷ lệ máy vi tính/số cán bộ công chức của xã</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84307">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50%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100 (21/21)</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1008"/>
          <w:jc w:val="center"/>
        </w:trPr>
        <w:tc>
          <w:tcPr>
            <w:tcW w:w="708"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vAlign w:val="center"/>
            <w:hideMark/>
          </w:tcPr>
          <w:p w:rsidR="002C2229" w:rsidRPr="005A4ECA" w:rsidRDefault="002C2229" w:rsidP="00B84307">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B84307">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bCs/>
                <w:sz w:val="24"/>
                <w:szCs w:val="24"/>
                <w:lang w:val="vi-VN"/>
              </w:rPr>
              <w:t>Có sử dụng ít nhất 04 phần mềm ứng dụng: hệ thống quản lý văn bản và điều hành; hệ thống thư điện tử; hệ thống một cửa điện tử; Cống/ trang thông tin điện tử hoặc Zalo OA</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84307">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360"/>
          <w:jc w:val="center"/>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9</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Nhà ở dân cư</w:t>
            </w: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500A3">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Tỷ lệ hộ có nhà ở kiên cố hoặc bán kiên cố</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61333C">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 80%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61333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98,71%</w:t>
            </w:r>
          </w:p>
          <w:p w:rsidR="002C2229" w:rsidRPr="005A4ECA" w:rsidRDefault="002C2229" w:rsidP="0009292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(3.376/3.420 căn)</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360"/>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500A3">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(NC7) Nhà tạm, nhà dột nát</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61333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Không</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61333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Không</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36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10</w:t>
            </w:r>
          </w:p>
        </w:tc>
        <w:tc>
          <w:tcPr>
            <w:tcW w:w="100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Thu nhập</w:t>
            </w: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140CB">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 xml:space="preserve">Thu nhập bình quân đầu người </w:t>
            </w:r>
            <w:r w:rsidRPr="005A4ECA">
              <w:rPr>
                <w:rFonts w:ascii="Times New Roman" w:hAnsi="Times New Roman" w:cs="Times New Roman"/>
                <w:i/>
                <w:sz w:val="24"/>
                <w:szCs w:val="24"/>
                <w:lang w:val="vi-VN"/>
              </w:rPr>
              <w:t xml:space="preserve">(triệu đồng/người) </w:t>
            </w:r>
            <w:r w:rsidRPr="005A4ECA">
              <w:rPr>
                <w:rFonts w:ascii="Times New Roman" w:hAnsi="Times New Roman" w:cs="Times New Roman"/>
                <w:iCs/>
                <w:sz w:val="24"/>
                <w:szCs w:val="24"/>
                <w:lang w:val="vi-VN"/>
              </w:rPr>
              <w:t>năm 2024</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140CB">
            <w:pPr>
              <w:spacing w:before="40" w:after="40"/>
              <w:ind w:firstLine="0"/>
              <w:jc w:val="center"/>
              <w:rPr>
                <w:rFonts w:ascii="Times New Roman" w:hAnsi="Times New Roman" w:cs="Times New Roman"/>
                <w:sz w:val="24"/>
                <w:szCs w:val="24"/>
              </w:rPr>
            </w:pPr>
            <w:r w:rsidRPr="005A4ECA">
              <w:rPr>
                <w:rFonts w:ascii="Times New Roman" w:hAnsi="Times New Roman" w:cs="Times New Roman"/>
                <w:bCs/>
                <w:sz w:val="24"/>
                <w:szCs w:val="24"/>
              </w:rPr>
              <w:t>≥ 72</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140CB">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 xml:space="preserve">73,06 </w:t>
            </w:r>
            <w:r w:rsidRPr="005A4ECA">
              <w:rPr>
                <w:rFonts w:ascii="Times New Roman" w:hAnsi="Times New Roman" w:cs="Times New Roman"/>
                <w:sz w:val="24"/>
                <w:szCs w:val="24"/>
              </w:rPr>
              <w:t>triệu đồng/người</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1315AF">
        <w:trPr>
          <w:trHeight w:val="413"/>
          <w:jc w:val="center"/>
        </w:trPr>
        <w:tc>
          <w:tcPr>
            <w:tcW w:w="708" w:type="dxa"/>
            <w:vMerge w:val="restart"/>
            <w:tcBorders>
              <w:top w:val="nil"/>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11</w:t>
            </w:r>
          </w:p>
        </w:tc>
        <w:tc>
          <w:tcPr>
            <w:tcW w:w="1000" w:type="dxa"/>
            <w:vMerge w:val="restart"/>
            <w:tcBorders>
              <w:top w:val="nil"/>
              <w:left w:val="nil"/>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Nghèo đa chiều</w:t>
            </w: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C32C34">
            <w:pPr>
              <w:spacing w:before="20" w:after="20"/>
              <w:ind w:firstLine="0"/>
              <w:rPr>
                <w:rFonts w:ascii="Times New Roman" w:hAnsi="Times New Roman" w:cs="Times New Roman"/>
                <w:i/>
                <w:sz w:val="24"/>
                <w:szCs w:val="24"/>
                <w:lang w:val="vi-VN"/>
              </w:rPr>
            </w:pPr>
            <w:r w:rsidRPr="005A4ECA">
              <w:rPr>
                <w:rFonts w:ascii="Times New Roman" w:hAnsi="Times New Roman" w:cs="Times New Roman"/>
                <w:sz w:val="24"/>
                <w:szCs w:val="24"/>
                <w:lang w:val="vi-VN"/>
              </w:rPr>
              <w:t>Tỷ lệ nghèo đa chiều giai đoạn 2021 – 2025</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C32C34">
            <w:pPr>
              <w:spacing w:before="20" w:after="20"/>
              <w:ind w:firstLine="0"/>
              <w:jc w:val="center"/>
              <w:rPr>
                <w:rFonts w:ascii="Times New Roman" w:hAnsi="Times New Roman" w:cs="Times New Roman"/>
                <w:sz w:val="24"/>
                <w:szCs w:val="24"/>
              </w:rPr>
            </w:pPr>
            <w:r w:rsidRPr="005A4ECA">
              <w:rPr>
                <w:rFonts w:ascii="Times New Roman" w:hAnsi="Times New Roman" w:cs="Times New Roman"/>
                <w:sz w:val="24"/>
                <w:szCs w:val="24"/>
              </w:rPr>
              <w:t>&lt; 2,5%</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A61B2">
            <w:pPr>
              <w:spacing w:before="20" w:after="20"/>
              <w:ind w:firstLine="0"/>
              <w:jc w:val="center"/>
              <w:rPr>
                <w:rFonts w:ascii="Times New Roman" w:hAnsi="Times New Roman" w:cs="Times New Roman"/>
                <w:sz w:val="24"/>
                <w:szCs w:val="24"/>
              </w:rPr>
            </w:pPr>
            <w:r w:rsidRPr="005A4ECA">
              <w:rPr>
                <w:rFonts w:ascii="Times New Roman" w:hAnsi="Times New Roman" w:cs="Times New Roman"/>
                <w:sz w:val="24"/>
                <w:szCs w:val="24"/>
              </w:rPr>
              <w:t>2,39%</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1315AF">
        <w:trPr>
          <w:trHeight w:val="82"/>
          <w:jc w:val="center"/>
        </w:trPr>
        <w:tc>
          <w:tcPr>
            <w:tcW w:w="708" w:type="dxa"/>
            <w:vMerge/>
            <w:tcBorders>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nil"/>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C32C34">
            <w:pPr>
              <w:spacing w:before="20" w:after="2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 Tỷ lệ hộ nghèo đa chiều</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C32C34">
            <w:pPr>
              <w:spacing w:before="20" w:after="20"/>
              <w:ind w:firstLine="0"/>
              <w:jc w:val="center"/>
              <w:rPr>
                <w:rFonts w:ascii="Times New Roman" w:hAnsi="Times New Roman" w:cs="Times New Roman"/>
                <w:sz w:val="24"/>
                <w:szCs w:val="24"/>
              </w:rPr>
            </w:pPr>
            <w:r w:rsidRPr="005A4ECA">
              <w:rPr>
                <w:rFonts w:ascii="Times New Roman" w:hAnsi="Times New Roman" w:cs="Times New Roman"/>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5B4DF9">
            <w:pPr>
              <w:spacing w:before="20" w:after="20"/>
              <w:ind w:firstLine="0"/>
              <w:jc w:val="center"/>
              <w:rPr>
                <w:rFonts w:ascii="Times New Roman" w:hAnsi="Times New Roman" w:cs="Times New Roman"/>
                <w:sz w:val="24"/>
                <w:szCs w:val="24"/>
              </w:rPr>
            </w:pPr>
            <w:r w:rsidRPr="005A4ECA">
              <w:rPr>
                <w:rFonts w:ascii="Times New Roman" w:hAnsi="Times New Roman" w:cs="Times New Roman"/>
                <w:sz w:val="24"/>
                <w:szCs w:val="24"/>
              </w:rPr>
              <w:t>0,53% (18/ 3.377 hộ)</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1315AF">
        <w:trPr>
          <w:trHeight w:val="185"/>
          <w:jc w:val="center"/>
        </w:trPr>
        <w:tc>
          <w:tcPr>
            <w:tcW w:w="708" w:type="dxa"/>
            <w:vMerge/>
            <w:tcBorders>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nil"/>
              <w:bottom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C32C34">
            <w:pPr>
              <w:spacing w:before="20" w:after="2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 Tỷ lệ hộ cận nghèo đa chiều</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C32C34">
            <w:pPr>
              <w:spacing w:before="20" w:after="20"/>
              <w:ind w:firstLine="0"/>
              <w:jc w:val="center"/>
              <w:rPr>
                <w:rFonts w:ascii="Times New Roman" w:hAnsi="Times New Roman" w:cs="Times New Roman"/>
                <w:sz w:val="24"/>
                <w:szCs w:val="24"/>
              </w:rPr>
            </w:pPr>
            <w:r w:rsidRPr="005A4ECA">
              <w:rPr>
                <w:rFonts w:ascii="Times New Roman" w:hAnsi="Times New Roman" w:cs="Times New Roman"/>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5B4DF9">
            <w:pPr>
              <w:spacing w:before="20" w:after="20"/>
              <w:ind w:firstLine="0"/>
              <w:jc w:val="center"/>
              <w:rPr>
                <w:rFonts w:ascii="Times New Roman" w:hAnsi="Times New Roman" w:cs="Times New Roman"/>
                <w:sz w:val="24"/>
                <w:szCs w:val="24"/>
              </w:rPr>
            </w:pPr>
            <w:r w:rsidRPr="005A4ECA">
              <w:rPr>
                <w:rFonts w:ascii="Times New Roman" w:hAnsi="Times New Roman" w:cs="Times New Roman"/>
                <w:sz w:val="24"/>
                <w:szCs w:val="24"/>
              </w:rPr>
              <w:t>1,86% (62/ 3.335 hộ)</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672"/>
          <w:jc w:val="center"/>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lastRenderedPageBreak/>
              <w:t>12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Lao động</w:t>
            </w: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27491">
            <w:pPr>
              <w:spacing w:before="20" w:after="2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12.1. Tỷ lệ lao động qua đào tạo (áp dụng đạt cho cả nam và nữ)</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27491">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 75%</w:t>
            </w:r>
          </w:p>
        </w:tc>
        <w:tc>
          <w:tcPr>
            <w:tcW w:w="1843" w:type="dxa"/>
            <w:tcBorders>
              <w:top w:val="nil"/>
              <w:left w:val="nil"/>
              <w:bottom w:val="single" w:sz="4" w:space="0" w:color="auto"/>
              <w:right w:val="single" w:sz="4" w:space="0" w:color="auto"/>
            </w:tcBorders>
            <w:shd w:val="clear" w:color="auto" w:fill="auto"/>
            <w:noWrap/>
            <w:vAlign w:val="center"/>
          </w:tcPr>
          <w:p w:rsidR="002C2229" w:rsidRPr="005A4ECA" w:rsidRDefault="002C2229" w:rsidP="00827491">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76,04%</w:t>
            </w:r>
          </w:p>
          <w:p w:rsidR="002C2229" w:rsidRPr="005A4ECA" w:rsidRDefault="002C2229" w:rsidP="00A34D6B">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(11.443/ 15.049 lao động)</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672"/>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27491">
            <w:pPr>
              <w:spacing w:before="20" w:after="20"/>
              <w:ind w:firstLine="0"/>
              <w:rPr>
                <w:rFonts w:ascii="Times New Roman" w:hAnsi="Times New Roman" w:cs="Times New Roman"/>
                <w:bCs/>
                <w:spacing w:val="-8"/>
                <w:sz w:val="24"/>
                <w:szCs w:val="24"/>
                <w:lang w:val="vi-VN"/>
              </w:rPr>
            </w:pPr>
            <w:r w:rsidRPr="005A4ECA">
              <w:rPr>
                <w:rFonts w:ascii="Times New Roman" w:hAnsi="Times New Roman" w:cs="Times New Roman"/>
                <w:bCs/>
                <w:spacing w:val="-8"/>
                <w:sz w:val="24"/>
                <w:szCs w:val="24"/>
                <w:lang w:val="vi-VN"/>
              </w:rPr>
              <w:t>12.2. Tỷ lệ lao động qua đào tạo có bằng cấp, chứng chỉ (áp dụng đạt cho cả nam và nữ)</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27491">
            <w:pPr>
              <w:spacing w:before="20" w:after="20"/>
              <w:ind w:firstLine="0"/>
              <w:jc w:val="center"/>
              <w:rPr>
                <w:rFonts w:ascii="Times New Roman" w:hAnsi="Times New Roman" w:cs="Times New Roman"/>
                <w:bCs/>
                <w:strike/>
                <w:sz w:val="24"/>
                <w:szCs w:val="24"/>
              </w:rPr>
            </w:pPr>
            <w:r w:rsidRPr="005A4ECA">
              <w:rPr>
                <w:rFonts w:ascii="Times New Roman" w:hAnsi="Times New Roman" w:cs="Times New Roman"/>
                <w:bCs/>
                <w:sz w:val="24"/>
                <w:szCs w:val="24"/>
              </w:rPr>
              <w:t>≥ 30%</w:t>
            </w:r>
          </w:p>
        </w:tc>
        <w:tc>
          <w:tcPr>
            <w:tcW w:w="1843" w:type="dxa"/>
            <w:tcBorders>
              <w:top w:val="nil"/>
              <w:left w:val="nil"/>
              <w:bottom w:val="single" w:sz="4" w:space="0" w:color="auto"/>
              <w:right w:val="single" w:sz="4" w:space="0" w:color="auto"/>
            </w:tcBorders>
            <w:shd w:val="clear" w:color="auto" w:fill="auto"/>
            <w:noWrap/>
            <w:vAlign w:val="center"/>
          </w:tcPr>
          <w:p w:rsidR="002C2229" w:rsidRPr="005A4ECA" w:rsidRDefault="002C2229" w:rsidP="00827491">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31,09%</w:t>
            </w:r>
          </w:p>
          <w:p w:rsidR="002C2229" w:rsidRPr="005A4ECA" w:rsidRDefault="002C2229" w:rsidP="00A34D6B">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(4.679/ 1.5049 lao động)</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672"/>
          <w:jc w:val="center"/>
        </w:trPr>
        <w:tc>
          <w:tcPr>
            <w:tcW w:w="708" w:type="dxa"/>
            <w:vMerge w:val="restart"/>
            <w:tcBorders>
              <w:top w:val="nil"/>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13</w:t>
            </w:r>
          </w:p>
        </w:tc>
        <w:tc>
          <w:tcPr>
            <w:tcW w:w="1000" w:type="dxa"/>
            <w:vMerge w:val="restart"/>
            <w:tcBorders>
              <w:top w:val="nil"/>
              <w:left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Tổ chức sản xuất và phát triển kinh tế nông thôn</w:t>
            </w: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27491">
            <w:pPr>
              <w:spacing w:before="20" w:after="2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13.1. Hợp tác xã hoạt động hiệu quả và có hợp đồng liên kết theo chuỗi giá trị ổn định</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27491">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sym w:font="Symbol" w:char="F0B3"/>
            </w:r>
            <w:r w:rsidRPr="005A4ECA">
              <w:rPr>
                <w:rFonts w:ascii="Times New Roman" w:hAnsi="Times New Roman" w:cs="Times New Roman"/>
                <w:bCs/>
                <w:sz w:val="24"/>
                <w:szCs w:val="24"/>
              </w:rPr>
              <w:t xml:space="preserve"> 01 hợp tác xã</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C41BEE">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 xml:space="preserve">HTX NN Trinh Lợi </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67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27491">
            <w:pPr>
              <w:spacing w:before="20" w:after="20"/>
              <w:ind w:firstLine="0"/>
              <w:rPr>
                <w:rFonts w:ascii="Times New Roman" w:hAnsi="Times New Roman" w:cs="Times New Roman"/>
                <w:sz w:val="24"/>
                <w:szCs w:val="24"/>
                <w:lang w:val="vi-VN"/>
              </w:rPr>
            </w:pPr>
            <w:r w:rsidRPr="005A4ECA">
              <w:rPr>
                <w:rFonts w:ascii="Times New Roman" w:hAnsi="Times New Roman" w:cs="Times New Roman"/>
                <w:bCs/>
                <w:sz w:val="24"/>
                <w:szCs w:val="24"/>
                <w:lang w:val="vi-VN"/>
              </w:rPr>
              <w:t xml:space="preserve">13.2. </w:t>
            </w:r>
            <w:r w:rsidRPr="005A4ECA">
              <w:rPr>
                <w:rFonts w:ascii="Times New Roman" w:hAnsi="Times New Roman" w:cs="Times New Roman"/>
                <w:sz w:val="24"/>
                <w:szCs w:val="24"/>
                <w:lang w:val="vi-VN"/>
              </w:rPr>
              <w:t>Có sản phẩm OCOP được xếp hạng đạt chuẩn hoặc tương đương còn thời hạn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27491">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sym w:font="Symbol" w:char="F0B3"/>
            </w:r>
            <w:r w:rsidRPr="005A4ECA">
              <w:rPr>
                <w:rFonts w:ascii="Times New Roman" w:hAnsi="Times New Roman" w:cs="Times New Roman"/>
                <w:bCs/>
                <w:sz w:val="24"/>
                <w:szCs w:val="24"/>
              </w:rPr>
              <w:t xml:space="preserve"> 01 sản phẩm</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048C8">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02 sản phẩm: bánh pía đậu xanh sầu riêng Công Thành Tâm, Sầu riêng DONA</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1008"/>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27491">
            <w:pPr>
              <w:spacing w:before="20" w:after="20"/>
              <w:ind w:firstLine="0"/>
              <w:rPr>
                <w:rFonts w:ascii="Times New Roman" w:hAnsi="Times New Roman" w:cs="Times New Roman"/>
                <w:sz w:val="24"/>
                <w:szCs w:val="24"/>
                <w:lang w:val="vi-VN"/>
              </w:rPr>
            </w:pPr>
            <w:r w:rsidRPr="005A4ECA">
              <w:rPr>
                <w:rFonts w:ascii="Times New Roman" w:hAnsi="Times New Roman" w:cs="Times New Roman"/>
                <w:bCs/>
                <w:sz w:val="24"/>
                <w:szCs w:val="24"/>
                <w:lang w:val="vi-VN"/>
              </w:rPr>
              <w:t>13.3. 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27491">
            <w:pPr>
              <w:spacing w:before="20" w:after="20"/>
              <w:ind w:firstLine="0"/>
              <w:jc w:val="center"/>
              <w:rPr>
                <w:rFonts w:ascii="Times New Roman" w:hAnsi="Times New Roman" w:cs="Times New Roman"/>
                <w:sz w:val="24"/>
                <w:szCs w:val="24"/>
              </w:rPr>
            </w:pPr>
            <w:r w:rsidRPr="005A4ECA">
              <w:rPr>
                <w:rFonts w:ascii="Times New Roman" w:hAnsi="Times New Roman" w:cs="Times New Roman"/>
                <w:bCs/>
                <w:sz w:val="24"/>
                <w:szCs w:val="24"/>
              </w:rPr>
              <w:sym w:font="Symbol" w:char="F0B3"/>
            </w:r>
            <w:r w:rsidRPr="005A4ECA">
              <w:rPr>
                <w:rFonts w:ascii="Times New Roman" w:hAnsi="Times New Roman" w:cs="Times New Roman"/>
                <w:bCs/>
                <w:sz w:val="24"/>
                <w:szCs w:val="24"/>
              </w:rPr>
              <w:t xml:space="preserve"> 01 mô hình</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048C8">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Mô hình sản xuất lúa theo hướng hữu cơ 225 ha</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1008"/>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27491">
            <w:pPr>
              <w:spacing w:before="20" w:after="20"/>
              <w:ind w:firstLine="0"/>
              <w:rPr>
                <w:rFonts w:ascii="Times New Roman" w:hAnsi="Times New Roman" w:cs="Times New Roman"/>
                <w:bCs/>
                <w:spacing w:val="-8"/>
                <w:sz w:val="24"/>
                <w:szCs w:val="24"/>
                <w:lang w:val="vi-VN"/>
              </w:rPr>
            </w:pPr>
            <w:r w:rsidRPr="005A4ECA">
              <w:rPr>
                <w:rFonts w:ascii="Times New Roman" w:hAnsi="Times New Roman" w:cs="Times New Roman"/>
                <w:bCs/>
                <w:spacing w:val="-8"/>
                <w:sz w:val="24"/>
                <w:szCs w:val="24"/>
                <w:lang w:val="vi-VN"/>
              </w:rPr>
              <w:t>13.4. Ứng dụng công nghệ số để thực hiện truy xuất nguồn gốc các sản phẩm chủ lực của xã</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27491">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sym w:font="Symbol" w:char="F0B3"/>
            </w:r>
            <w:r w:rsidRPr="005A4ECA">
              <w:rPr>
                <w:rFonts w:ascii="Times New Roman" w:hAnsi="Times New Roman" w:cs="Times New Roman"/>
                <w:bCs/>
                <w:sz w:val="24"/>
                <w:szCs w:val="24"/>
              </w:rPr>
              <w:t xml:space="preserve"> 01 sản phẩm chủ lực</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C7EED">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Sản phẩm sầu riêng DONA và Bánh pía đậu xanh sầu riền Công Thành Tâm có ứng dụng tem truy xuất nguồn gốc</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36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27491">
            <w:pPr>
              <w:spacing w:before="20" w:after="20"/>
              <w:ind w:firstLine="0"/>
              <w:rPr>
                <w:rFonts w:ascii="Times New Roman" w:hAnsi="Times New Roman" w:cs="Times New Roman"/>
                <w:bCs/>
                <w:spacing w:val="-6"/>
                <w:sz w:val="24"/>
                <w:szCs w:val="24"/>
                <w:lang w:val="vi-VN"/>
              </w:rPr>
            </w:pPr>
            <w:r w:rsidRPr="005A4ECA">
              <w:rPr>
                <w:rFonts w:ascii="Times New Roman" w:hAnsi="Times New Roman" w:cs="Times New Roman"/>
                <w:bCs/>
                <w:spacing w:val="-6"/>
                <w:sz w:val="24"/>
                <w:szCs w:val="24"/>
                <w:lang w:val="vi-VN"/>
              </w:rPr>
              <w:t>13.5. Tỷ lệ sản phẩm chủ lực của xã được bán qua kênh thương mại điện tử</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27491">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sym w:font="Symbol" w:char="F0B3"/>
            </w:r>
            <w:r w:rsidRPr="005A4ECA">
              <w:rPr>
                <w:rFonts w:ascii="Times New Roman" w:hAnsi="Times New Roman" w:cs="Times New Roman"/>
                <w:bCs/>
                <w:sz w:val="24"/>
                <w:szCs w:val="24"/>
              </w:rPr>
              <w:t xml:space="preserve"> 10%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27491">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33,33%</w:t>
            </w:r>
          </w:p>
          <w:p w:rsidR="002C2229" w:rsidRPr="005A4ECA" w:rsidRDefault="002C2229" w:rsidP="00827491">
            <w:pPr>
              <w:spacing w:before="20" w:after="2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(01/03 sản phẩm)</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36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665" w:type="dxa"/>
            <w:gridSpan w:val="2"/>
            <w:tcBorders>
              <w:top w:val="nil"/>
              <w:left w:val="nil"/>
              <w:right w:val="single" w:sz="4" w:space="0" w:color="auto"/>
            </w:tcBorders>
            <w:shd w:val="clear" w:color="auto" w:fill="auto"/>
            <w:noWrap/>
            <w:vAlign w:val="center"/>
            <w:hideMark/>
          </w:tcPr>
          <w:p w:rsidR="002C2229" w:rsidRPr="005A4ECA" w:rsidRDefault="002C2229" w:rsidP="00F21205">
            <w:pPr>
              <w:spacing w:before="20" w:after="20"/>
              <w:ind w:firstLine="0"/>
              <w:jc w:val="left"/>
              <w:rPr>
                <w:rFonts w:ascii="Times New Roman" w:hAnsi="Times New Roman" w:cs="Times New Roman"/>
                <w:bCs/>
                <w:sz w:val="24"/>
                <w:szCs w:val="24"/>
                <w:lang w:val="vi-VN"/>
              </w:rPr>
            </w:pPr>
            <w:r w:rsidRPr="005A4ECA">
              <w:rPr>
                <w:rFonts w:ascii="Times New Roman" w:hAnsi="Times New Roman" w:cs="Times New Roman"/>
                <w:sz w:val="24"/>
                <w:szCs w:val="24"/>
                <w:lang w:val="vi-VN"/>
              </w:rPr>
              <w:t>13.6. Vùng nguyên liệu tập trung đối với nông sản chủ lực của xã được cấp mã vùng</w:t>
            </w:r>
          </w:p>
        </w:tc>
        <w:tc>
          <w:tcPr>
            <w:tcW w:w="2347" w:type="dxa"/>
            <w:gridSpan w:val="4"/>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F21205">
            <w:pPr>
              <w:spacing w:before="20" w:after="2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 xml:space="preserve">Đối với xã có </w:t>
            </w:r>
            <w:r w:rsidRPr="005A4ECA">
              <w:rPr>
                <w:rFonts w:ascii="Times New Roman" w:hAnsi="Times New Roman" w:cs="Times New Roman"/>
                <w:sz w:val="24"/>
                <w:szCs w:val="24"/>
                <w:lang w:val="vi-VN"/>
              </w:rPr>
              <w:t>nông sản chủ lực thuộc lĩnh vực trồng trọt</w:t>
            </w:r>
          </w:p>
        </w:tc>
        <w:tc>
          <w:tcPr>
            <w:tcW w:w="985"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F21205">
            <w:pPr>
              <w:spacing w:before="20" w:after="20"/>
              <w:ind w:left="-113" w:right="-113" w:firstLine="0"/>
              <w:jc w:val="center"/>
              <w:rPr>
                <w:rFonts w:ascii="Times New Roman" w:hAnsi="Times New Roman" w:cs="Times New Roman"/>
                <w:bCs/>
                <w:sz w:val="24"/>
                <w:szCs w:val="24"/>
                <w:lang w:val="vi-VN"/>
              </w:rPr>
            </w:pPr>
            <w:r w:rsidRPr="005A4ECA">
              <w:rPr>
                <w:rFonts w:ascii="Times New Roman" w:hAnsi="Times New Roman" w:cs="Times New Roman"/>
                <w:bCs/>
                <w:sz w:val="24"/>
                <w:szCs w:val="24"/>
              </w:rPr>
              <w:sym w:font="Symbol" w:char="F0B3"/>
            </w:r>
            <w:r w:rsidRPr="005A4ECA">
              <w:rPr>
                <w:rFonts w:ascii="Times New Roman" w:hAnsi="Times New Roman" w:cs="Times New Roman"/>
                <w:bCs/>
                <w:sz w:val="24"/>
                <w:szCs w:val="24"/>
                <w:lang w:val="vi-VN"/>
              </w:rPr>
              <w:t xml:space="preserve"> 01 vùng nguyên liệu tập trung </w:t>
            </w:r>
            <w:r w:rsidRPr="005A4ECA">
              <w:rPr>
                <w:rFonts w:ascii="Times New Roman" w:hAnsi="Times New Roman" w:cs="Times New Roman"/>
                <w:sz w:val="24"/>
                <w:szCs w:val="24"/>
                <w:lang w:val="vi-VN"/>
              </w:rPr>
              <w:t xml:space="preserve">đối với nông sản chủ lực của xã có </w:t>
            </w:r>
            <w:r w:rsidRPr="005A4ECA">
              <w:rPr>
                <w:rFonts w:ascii="Times New Roman" w:hAnsi="Times New Roman" w:cs="Times New Roman"/>
                <w:bCs/>
                <w:sz w:val="24"/>
                <w:szCs w:val="24"/>
                <w:lang w:val="vi-VN"/>
              </w:rPr>
              <w:t xml:space="preserve">mã số </w:t>
            </w:r>
            <w:r w:rsidRPr="005A4ECA">
              <w:rPr>
                <w:rFonts w:ascii="Times New Roman" w:hAnsi="Times New Roman" w:cs="Times New Roman"/>
                <w:sz w:val="24"/>
                <w:szCs w:val="24"/>
                <w:lang w:val="vi-VN"/>
              </w:rPr>
              <w:t xml:space="preserve">vùng </w:t>
            </w:r>
            <w:r w:rsidRPr="005A4ECA">
              <w:rPr>
                <w:rFonts w:ascii="Times New Roman" w:hAnsi="Times New Roman" w:cs="Times New Roman"/>
                <w:sz w:val="24"/>
                <w:szCs w:val="24"/>
                <w:lang w:val="vi-VN"/>
              </w:rPr>
              <w:lastRenderedPageBreak/>
              <w:t xml:space="preserve">trồng hoặc có </w:t>
            </w:r>
            <w:r w:rsidRPr="005A4ECA">
              <w:rPr>
                <w:rFonts w:ascii="Times New Roman" w:hAnsi="Times New Roman" w:cs="Times New Roman"/>
                <w:bCs/>
                <w:sz w:val="24"/>
                <w:szCs w:val="24"/>
                <w:lang w:val="vi-VN"/>
              </w:rPr>
              <w:t>hợp tác xã có liên kết tiêu thụ bền vững từ 03 vụ thu hoạch trở lên</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04305">
            <w:pPr>
              <w:spacing w:before="20" w:after="2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lastRenderedPageBreak/>
              <w:t xml:space="preserve">Xây dựng vùng nguyên liệu trồng sầu riêng và lúa. Đang hoàn chỉnh hồ sơ cấp MSVT sầu riêng với diện tích 25 ha. HTX NN Thiều </w:t>
            </w:r>
            <w:r w:rsidRPr="005A4ECA">
              <w:rPr>
                <w:rFonts w:ascii="Times New Roman" w:hAnsi="Times New Roman" w:cs="Times New Roman"/>
                <w:bCs/>
                <w:sz w:val="24"/>
                <w:szCs w:val="24"/>
                <w:lang w:val="vi-VN"/>
              </w:rPr>
              <w:lastRenderedPageBreak/>
              <w:t>Văn Chỏi có hợp đồng liên kết tiêu thụ từ 3 vụ lúa liên tục liền kề.</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lastRenderedPageBreak/>
              <w:t>Đạt</w:t>
            </w:r>
          </w:p>
        </w:tc>
        <w:tc>
          <w:tcPr>
            <w:tcW w:w="851" w:type="dxa"/>
            <w:tcBorders>
              <w:top w:val="nil"/>
              <w:left w:val="nil"/>
              <w:bottom w:val="single" w:sz="4" w:space="0" w:color="auto"/>
              <w:right w:val="single" w:sz="4" w:space="0" w:color="auto"/>
            </w:tcBorders>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7C57E4">
        <w:trPr>
          <w:trHeight w:val="36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665" w:type="dxa"/>
            <w:gridSpan w:val="2"/>
            <w:tcBorders>
              <w:left w:val="nil"/>
              <w:bottom w:val="single" w:sz="4" w:space="0" w:color="auto"/>
              <w:right w:val="single" w:sz="4" w:space="0" w:color="auto"/>
            </w:tcBorders>
            <w:shd w:val="clear" w:color="auto" w:fill="auto"/>
            <w:noWrap/>
            <w:hideMark/>
          </w:tcPr>
          <w:p w:rsidR="002C2229" w:rsidRPr="005A4ECA" w:rsidRDefault="002C2229" w:rsidP="00827491">
            <w:pPr>
              <w:spacing w:before="20" w:after="20"/>
              <w:ind w:firstLine="0"/>
              <w:jc w:val="center"/>
              <w:rPr>
                <w:rFonts w:ascii="Times New Roman" w:hAnsi="Times New Roman" w:cs="Times New Roman"/>
                <w:bCs/>
                <w:sz w:val="24"/>
                <w:szCs w:val="24"/>
              </w:rPr>
            </w:pPr>
          </w:p>
        </w:tc>
        <w:tc>
          <w:tcPr>
            <w:tcW w:w="2347" w:type="dxa"/>
            <w:gridSpan w:val="4"/>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F21205">
            <w:pPr>
              <w:spacing w:before="20" w:after="20"/>
              <w:ind w:firstLine="0"/>
              <w:rPr>
                <w:rFonts w:ascii="Times New Roman" w:hAnsi="Times New Roman" w:cs="Times New Roman"/>
                <w:sz w:val="24"/>
                <w:szCs w:val="24"/>
              </w:rPr>
            </w:pPr>
            <w:r w:rsidRPr="005A4ECA">
              <w:rPr>
                <w:rFonts w:ascii="Times New Roman" w:hAnsi="Times New Roman" w:cs="Times New Roman"/>
                <w:bCs/>
                <w:sz w:val="24"/>
                <w:szCs w:val="24"/>
              </w:rPr>
              <w:t xml:space="preserve">Đối với xã có </w:t>
            </w:r>
            <w:r w:rsidRPr="005A4ECA">
              <w:rPr>
                <w:rFonts w:ascii="Times New Roman" w:hAnsi="Times New Roman" w:cs="Times New Roman"/>
                <w:sz w:val="24"/>
                <w:szCs w:val="24"/>
              </w:rPr>
              <w:t>nông sản chủ lực thuộc lĩnh vực nuôi trồng thủy sản</w:t>
            </w:r>
          </w:p>
        </w:tc>
        <w:tc>
          <w:tcPr>
            <w:tcW w:w="985" w:type="dxa"/>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D5466A">
            <w:pPr>
              <w:spacing w:before="20" w:after="20"/>
              <w:ind w:left="-113" w:right="-113"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Có ≥ 10% hộ nuôi đối tượng thủy sản được cấp mã số ao nuôi đối tượng nuôi chủ lực hoặc có </w:t>
            </w:r>
            <w:r w:rsidRPr="005A4ECA">
              <w:rPr>
                <w:rFonts w:ascii="Times New Roman" w:hAnsi="Times New Roman" w:cs="Times New Roman"/>
                <w:bCs/>
                <w:sz w:val="24"/>
                <w:szCs w:val="24"/>
              </w:rPr>
              <w:t>hợp tác xã thủy sản có hợp đồng liên kết từ 03 vụ nuôi trở lên</w:t>
            </w:r>
          </w:p>
        </w:tc>
        <w:tc>
          <w:tcPr>
            <w:tcW w:w="1843" w:type="dxa"/>
            <w:tcBorders>
              <w:top w:val="nil"/>
              <w:left w:val="nil"/>
              <w:bottom w:val="single" w:sz="4" w:space="0" w:color="auto"/>
              <w:right w:val="single" w:sz="4" w:space="0" w:color="auto"/>
            </w:tcBorders>
            <w:shd w:val="clear" w:color="auto" w:fill="FFD966" w:themeFill="accent4" w:themeFillTint="99"/>
            <w:noWrap/>
            <w:vAlign w:val="center"/>
            <w:hideMark/>
          </w:tcPr>
          <w:p w:rsidR="002C2229" w:rsidRPr="005A4ECA" w:rsidRDefault="002C2229" w:rsidP="00F21205">
            <w:pPr>
              <w:spacing w:before="20" w:after="20"/>
              <w:ind w:firstLine="0"/>
              <w:jc w:val="center"/>
              <w:rPr>
                <w:rFonts w:ascii="Times New Roman" w:hAnsi="Times New Roman" w:cs="Times New Roman"/>
                <w:sz w:val="24"/>
                <w:szCs w:val="24"/>
                <w:lang w:val="vi-VN"/>
              </w:rPr>
            </w:pPr>
          </w:p>
        </w:tc>
        <w:tc>
          <w:tcPr>
            <w:tcW w:w="850" w:type="dxa"/>
            <w:tcBorders>
              <w:top w:val="nil"/>
              <w:left w:val="nil"/>
              <w:bottom w:val="single" w:sz="4" w:space="0" w:color="auto"/>
              <w:right w:val="single" w:sz="4" w:space="0" w:color="auto"/>
            </w:tcBorders>
            <w:shd w:val="clear" w:color="auto" w:fill="FFD966" w:themeFill="accent4" w:themeFillTint="99"/>
            <w:noWrap/>
            <w:vAlign w:val="center"/>
            <w:hideMark/>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p>
        </w:tc>
        <w:tc>
          <w:tcPr>
            <w:tcW w:w="851" w:type="dxa"/>
            <w:tcBorders>
              <w:top w:val="nil"/>
              <w:left w:val="nil"/>
              <w:bottom w:val="single" w:sz="4" w:space="0" w:color="auto"/>
              <w:right w:val="single" w:sz="4" w:space="0" w:color="auto"/>
            </w:tcBorders>
            <w:shd w:val="clear" w:color="auto" w:fill="FFD966" w:themeFill="accent4" w:themeFillTint="99"/>
            <w:vAlign w:val="center"/>
          </w:tcPr>
          <w:p w:rsidR="002C2229" w:rsidRPr="005A4ECA" w:rsidRDefault="002C2229" w:rsidP="00862404">
            <w:pPr>
              <w:widowControl/>
              <w:ind w:firstLine="0"/>
              <w:jc w:val="center"/>
              <w:rPr>
                <w:rFonts w:ascii="Times New Roman" w:eastAsia="Times New Roman" w:hAnsi="Times New Roman" w:cs="Times New Roman"/>
                <w:sz w:val="24"/>
                <w:szCs w:val="24"/>
                <w:lang w:val="vi-VN" w:eastAsia="vi-VN"/>
              </w:rPr>
            </w:pPr>
          </w:p>
        </w:tc>
      </w:tr>
      <w:tr w:rsidR="005A4ECA" w:rsidRPr="005A4ECA" w:rsidTr="005656BD">
        <w:trPr>
          <w:trHeight w:val="36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7479E0">
            <w:pPr>
              <w:spacing w:before="20" w:after="2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13.7. Có triển khai quảng bá hình ảnh điểm du lịch của xã thông qua ứng dụng Internet, mạng xã hội</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7479E0">
            <w:pPr>
              <w:spacing w:before="20" w:after="2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380958">
            <w:pPr>
              <w:spacing w:before="20" w:after="20"/>
              <w:ind w:firstLine="0"/>
              <w:jc w:val="center"/>
              <w:rPr>
                <w:rFonts w:ascii="Times New Roman" w:hAnsi="Times New Roman" w:cs="Times New Roman"/>
                <w:sz w:val="24"/>
                <w:szCs w:val="24"/>
              </w:rPr>
            </w:pPr>
            <w:r w:rsidRPr="005A4ECA">
              <w:rPr>
                <w:rFonts w:ascii="Times New Roman" w:hAnsi="Times New Roman" w:cs="Times New Roman"/>
                <w:sz w:val="24"/>
                <w:szCs w:val="24"/>
              </w:rPr>
              <w:t>Có triển khai quảng bá hình ảnh di tích lịch sử văn hóa Lưu niệm AHLLVTND Việt Nam – Liệt sĩ Thiều Văn Chỏi qua ứng dụng trên internet và mạng xã hội</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5656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5656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36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7479E0">
            <w:pPr>
              <w:spacing w:before="20" w:after="2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 xml:space="preserve">13.8. Có mô hình phát triển kinh tế nông thôn hiệu quả theo hướng tích hợp đa giá trị (kinh tế, văn hoá, môi </w:t>
            </w:r>
            <w:r w:rsidRPr="005A4ECA">
              <w:rPr>
                <w:rFonts w:ascii="Times New Roman" w:hAnsi="Times New Roman" w:cs="Times New Roman"/>
                <w:sz w:val="24"/>
                <w:szCs w:val="24"/>
                <w:lang w:val="vi-VN"/>
              </w:rPr>
              <w:lastRenderedPageBreak/>
              <w:t>trường)</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7479E0">
            <w:pPr>
              <w:spacing w:before="20" w:after="20"/>
              <w:ind w:firstLine="0"/>
              <w:jc w:val="center"/>
              <w:rPr>
                <w:rFonts w:ascii="Times New Roman" w:hAnsi="Times New Roman" w:cs="Times New Roman"/>
                <w:sz w:val="24"/>
                <w:szCs w:val="24"/>
              </w:rPr>
            </w:pPr>
            <w:r w:rsidRPr="005A4ECA">
              <w:rPr>
                <w:rFonts w:ascii="Times New Roman" w:hAnsi="Times New Roman" w:cs="Times New Roman"/>
                <w:sz w:val="24"/>
                <w:szCs w:val="24"/>
              </w:rPr>
              <w:lastRenderedPageBreak/>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7479E0">
            <w:pPr>
              <w:spacing w:before="20" w:after="20"/>
              <w:ind w:firstLine="0"/>
              <w:jc w:val="center"/>
              <w:rPr>
                <w:rFonts w:ascii="Times New Roman" w:hAnsi="Times New Roman" w:cs="Times New Roman"/>
                <w:sz w:val="24"/>
                <w:szCs w:val="24"/>
              </w:rPr>
            </w:pPr>
            <w:r w:rsidRPr="005A4ECA">
              <w:rPr>
                <w:rFonts w:ascii="Times New Roman" w:hAnsi="Times New Roman" w:cs="Times New Roman"/>
                <w:bCs/>
                <w:sz w:val="24"/>
                <w:szCs w:val="24"/>
              </w:rPr>
              <w:t xml:space="preserve">Mô hình sản xuất sầu riêng theo hướng hữu </w:t>
            </w:r>
            <w:r w:rsidRPr="005A4ECA">
              <w:rPr>
                <w:rFonts w:ascii="Times New Roman" w:hAnsi="Times New Roman" w:cs="Times New Roman"/>
                <w:bCs/>
                <w:sz w:val="24"/>
                <w:szCs w:val="24"/>
              </w:rPr>
              <w:lastRenderedPageBreak/>
              <w:t>cơ tại HTX NN Trinh Lợi và mô hình sản xuất lúa theo hướng hữu cơ 225 ha</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5656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lastRenderedPageBreak/>
              <w:t>Đạt</w:t>
            </w:r>
          </w:p>
        </w:tc>
        <w:tc>
          <w:tcPr>
            <w:tcW w:w="851" w:type="dxa"/>
            <w:tcBorders>
              <w:top w:val="nil"/>
              <w:left w:val="nil"/>
              <w:bottom w:val="single" w:sz="4" w:space="0" w:color="auto"/>
              <w:right w:val="single" w:sz="4" w:space="0" w:color="auto"/>
            </w:tcBorders>
            <w:vAlign w:val="center"/>
          </w:tcPr>
          <w:p w:rsidR="002C2229" w:rsidRPr="005A4ECA" w:rsidRDefault="002C2229" w:rsidP="005656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36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7479E0">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(NC8) Có sản phẩm chủ lực được chứng nhận VietGAP hoặc tương đương</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7479E0">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t>≥ 01 sản phẩm chủ lực</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53384F">
            <w:pPr>
              <w:spacing w:before="40" w:after="40"/>
              <w:ind w:firstLine="0"/>
              <w:rPr>
                <w:rFonts w:ascii="Times New Roman" w:hAnsi="Times New Roman" w:cs="Times New Roman"/>
                <w:b/>
                <w:sz w:val="24"/>
                <w:szCs w:val="24"/>
              </w:rPr>
            </w:pPr>
            <w:r w:rsidRPr="005A4ECA">
              <w:rPr>
                <w:rFonts w:ascii="Times New Roman" w:hAnsi="Times New Roman" w:cs="Times New Roman"/>
                <w:bCs/>
                <w:sz w:val="24"/>
                <w:szCs w:val="24"/>
              </w:rPr>
              <w:t>Có HTX NN Trinh Lợi được cấp giấy chứng nhận cở sở đủ ĐK ATTP số 91/2023/CCQLCL-ST ngày 3/8/2023 về thu mua, sơ chế sầu riêng</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5656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5656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36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65827">
            <w:pPr>
              <w:spacing w:before="40" w:after="40"/>
              <w:ind w:firstLine="0"/>
              <w:rPr>
                <w:rFonts w:ascii="Times New Roman" w:hAnsi="Times New Roman" w:cs="Times New Roman"/>
                <w:b/>
                <w:sz w:val="24"/>
                <w:szCs w:val="24"/>
                <w:lang w:val="vi-VN"/>
              </w:rPr>
            </w:pPr>
            <w:r w:rsidRPr="005A4ECA">
              <w:rPr>
                <w:rFonts w:ascii="Times New Roman" w:hAnsi="Times New Roman" w:cs="Times New Roman"/>
                <w:b/>
                <w:sz w:val="24"/>
                <w:szCs w:val="24"/>
                <w:lang w:val="vi-VN"/>
              </w:rPr>
              <w:t>(</w:t>
            </w:r>
            <w:r w:rsidRPr="005A4ECA">
              <w:rPr>
                <w:rFonts w:ascii="Times New Roman" w:hAnsi="Times New Roman" w:cs="Times New Roman"/>
                <w:bCs/>
                <w:sz w:val="24"/>
                <w:szCs w:val="24"/>
                <w:lang w:val="vi-VN"/>
              </w:rPr>
              <w:t>NC9) Có Kế hoạch và triển khai Kế hoạch bảo tồn, phát triển làng nghề, làng nghề truyền thống (nếu có) gắn với hạ tầng bảo vệ môi trường</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65827">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A22C28">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Trên địa bàn xã không có làng nghề, làng nghề truyền thống</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5656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5656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716"/>
          <w:jc w:val="center"/>
        </w:trPr>
        <w:tc>
          <w:tcPr>
            <w:tcW w:w="708"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65827">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(NC10) Có tổ khuyến nông cộng đồng hoạt động hiệu quả</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E65827">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t>≥ 01 tổ</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7453D">
            <w:pPr>
              <w:spacing w:before="40" w:after="40"/>
              <w:ind w:firstLine="0"/>
              <w:jc w:val="center"/>
              <w:rPr>
                <w:rFonts w:ascii="Times New Roman" w:hAnsi="Times New Roman" w:cs="Times New Roman"/>
                <w:b/>
                <w:sz w:val="24"/>
                <w:szCs w:val="24"/>
              </w:rPr>
            </w:pPr>
            <w:r w:rsidRPr="005A4ECA">
              <w:rPr>
                <w:rFonts w:ascii="Times New Roman" w:hAnsi="Times New Roman" w:cs="Times New Roman"/>
                <w:bCs/>
                <w:sz w:val="24"/>
                <w:szCs w:val="24"/>
              </w:rPr>
              <w:t>01 tổ khuyến nông cộng đồng với 13 thành viên</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5656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5656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1008"/>
          <w:jc w:val="center"/>
        </w:trPr>
        <w:tc>
          <w:tcPr>
            <w:tcW w:w="708" w:type="dxa"/>
            <w:vMerge w:val="restart"/>
            <w:tcBorders>
              <w:top w:val="nil"/>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14</w:t>
            </w:r>
          </w:p>
        </w:tc>
        <w:tc>
          <w:tcPr>
            <w:tcW w:w="1000" w:type="dxa"/>
            <w:vMerge w:val="restart"/>
            <w:tcBorders>
              <w:top w:val="nil"/>
              <w:left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Y tế</w:t>
            </w: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040C5">
            <w:pPr>
              <w:spacing w:before="40" w:after="40"/>
              <w:ind w:firstLine="0"/>
              <w:rPr>
                <w:rFonts w:ascii="Times New Roman" w:hAnsi="Times New Roman" w:cs="Times New Roman"/>
                <w:sz w:val="24"/>
                <w:szCs w:val="24"/>
                <w:lang w:val="vi-VN"/>
              </w:rPr>
            </w:pPr>
            <w:r w:rsidRPr="005A4ECA">
              <w:rPr>
                <w:rFonts w:ascii="Times New Roman" w:hAnsi="Times New Roman" w:cs="Times New Roman"/>
                <w:bCs/>
                <w:sz w:val="24"/>
                <w:szCs w:val="24"/>
                <w:lang w:val="vi-VN"/>
              </w:rPr>
              <w:t>14.1.</w:t>
            </w:r>
            <w:r w:rsidRPr="005A4ECA">
              <w:rPr>
                <w:rFonts w:ascii="Times New Roman" w:hAnsi="Times New Roman" w:cs="Times New Roman"/>
                <w:sz w:val="24"/>
                <w:szCs w:val="24"/>
                <w:lang w:val="vi-VN"/>
              </w:rPr>
              <w:t xml:space="preserve"> Tỷ lệ người dân tham gia bảo hiểm y tế (áp dụng đạt cho cả nam và nữ)</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sz w:val="24"/>
                <w:szCs w:val="24"/>
              </w:rPr>
            </w:pPr>
            <w:r w:rsidRPr="005A4ECA">
              <w:rPr>
                <w:rFonts w:ascii="Times New Roman" w:hAnsi="Times New Roman" w:cs="Times New Roman"/>
                <w:bCs/>
                <w:sz w:val="24"/>
                <w:szCs w:val="24"/>
              </w:rPr>
              <w:t xml:space="preserve">≥ </w:t>
            </w:r>
            <w:r w:rsidRPr="005A4ECA">
              <w:rPr>
                <w:rFonts w:ascii="Times New Roman" w:hAnsi="Times New Roman" w:cs="Times New Roman"/>
                <w:sz w:val="24"/>
                <w:szCs w:val="24"/>
              </w:rPr>
              <w:t>95%</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95,03%</w:t>
            </w:r>
          </w:p>
          <w:p w:rsidR="002C2229" w:rsidRPr="005A4ECA" w:rsidRDefault="002C2229" w:rsidP="00A54A6A">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(14.301/15.049 người)</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493"/>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040C5">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14.2. Xã triển khai thực hiện quản lý sức khỏe điện tử</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sz w:val="24"/>
                <w:szCs w:val="24"/>
              </w:rPr>
            </w:pPr>
            <w:r w:rsidRPr="005A4ECA">
              <w:rPr>
                <w:rFonts w:ascii="Times New Roman" w:hAnsi="Times New Roman" w:cs="Times New Roman"/>
                <w:bCs/>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BB3D37" w:rsidRPr="005A4ECA" w:rsidRDefault="002C2229" w:rsidP="00911FE9">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r w:rsidR="00911FE9" w:rsidRPr="005A4ECA">
              <w:rPr>
                <w:rFonts w:ascii="Times New Roman" w:hAnsi="Times New Roman" w:cs="Times New Roman"/>
                <w:bCs/>
                <w:sz w:val="24"/>
                <w:szCs w:val="24"/>
              </w:rPr>
              <w:t xml:space="preserve"> </w:t>
            </w:r>
            <w:r w:rsidR="00BB3D37" w:rsidRPr="005A4ECA">
              <w:rPr>
                <w:rFonts w:ascii="Times New Roman" w:hAnsi="Times New Roman" w:cs="Times New Roman"/>
                <w:bCs/>
                <w:sz w:val="24"/>
                <w:szCs w:val="24"/>
              </w:rPr>
              <w:t>76% (11.243/15.049 người)</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134"/>
          <w:jc w:val="center"/>
        </w:trPr>
        <w:tc>
          <w:tcPr>
            <w:tcW w:w="708" w:type="dxa"/>
            <w:vMerge/>
            <w:tcBorders>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040C5">
            <w:pPr>
              <w:spacing w:before="40" w:after="40"/>
              <w:ind w:firstLine="0"/>
              <w:rPr>
                <w:rFonts w:ascii="Times New Roman" w:hAnsi="Times New Roman" w:cs="Times New Roman"/>
                <w:bCs/>
                <w:sz w:val="24"/>
                <w:szCs w:val="24"/>
                <w:lang w:val="vi-VN"/>
              </w:rPr>
            </w:pPr>
            <w:r w:rsidRPr="005A4ECA">
              <w:rPr>
                <w:rFonts w:ascii="Times New Roman" w:hAnsi="Times New Roman" w:cs="Times New Roman"/>
                <w:sz w:val="24"/>
                <w:szCs w:val="24"/>
                <w:lang w:val="vi-VN"/>
              </w:rPr>
              <w:t xml:space="preserve">14.3. </w:t>
            </w:r>
            <w:r w:rsidRPr="005A4ECA">
              <w:rPr>
                <w:rFonts w:ascii="Times New Roman" w:hAnsi="Times New Roman" w:cs="Times New Roman"/>
                <w:bCs/>
                <w:sz w:val="24"/>
                <w:szCs w:val="24"/>
                <w:lang w:val="vi-VN"/>
              </w:rPr>
              <w:t xml:space="preserve">Xã triển khai thực hiện </w:t>
            </w:r>
            <w:r w:rsidRPr="005A4ECA">
              <w:rPr>
                <w:rFonts w:ascii="Times New Roman" w:hAnsi="Times New Roman" w:cs="Times New Roman"/>
                <w:sz w:val="24"/>
                <w:szCs w:val="24"/>
                <w:lang w:val="vi-VN"/>
              </w:rPr>
              <w:t>khám chữa bệnh từ xa</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360"/>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rPr>
                <w:rFonts w:ascii="Times New Roman" w:hAnsi="Times New Roman" w:cs="Times New Roman"/>
                <w:sz w:val="24"/>
                <w:szCs w:val="24"/>
                <w:lang w:val="vi-VN"/>
              </w:rPr>
            </w:pPr>
            <w:r w:rsidRPr="005A4ECA">
              <w:rPr>
                <w:rFonts w:ascii="Times New Roman" w:hAnsi="Times New Roman" w:cs="Times New Roman"/>
                <w:bCs/>
                <w:sz w:val="24"/>
                <w:szCs w:val="24"/>
                <w:lang w:val="vi-VN"/>
              </w:rPr>
              <w:t>14.4. Xã triển khai thực hiện tốt sổ khám chữa bệnh điện tử</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r w:rsidR="00911FE9" w:rsidRPr="005A4ECA">
              <w:rPr>
                <w:rFonts w:ascii="Times New Roman" w:hAnsi="Times New Roman" w:cs="Times New Roman"/>
                <w:bCs/>
                <w:sz w:val="24"/>
                <w:szCs w:val="24"/>
              </w:rPr>
              <w:t xml:space="preserve"> 93,2%</w:t>
            </w:r>
          </w:p>
          <w:p w:rsidR="00911FE9" w:rsidRPr="005A4ECA" w:rsidRDefault="00911FE9" w:rsidP="008040C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(14.027/15.049 người )</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265"/>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8040C5">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 12) Xã đạt tiêu chí quốc gia về y tế</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b/>
                <w:sz w:val="24"/>
                <w:szCs w:val="24"/>
              </w:rPr>
            </w:pPr>
            <w:r w:rsidRPr="005A4ECA">
              <w:rPr>
                <w:rFonts w:ascii="Times New Roman" w:hAnsi="Times New Roman" w:cs="Times New Roman"/>
                <w:bCs/>
                <w:sz w:val="24"/>
                <w:szCs w:val="24"/>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360"/>
          <w:jc w:val="center"/>
        </w:trPr>
        <w:tc>
          <w:tcPr>
            <w:tcW w:w="708"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 13) Tỷ lệ trẻ em dưới 5 tuổi bị suy dinh dưỡng thể thấp còi (chiều cao theo tuổi)</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 19%</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17,06%</w:t>
            </w:r>
          </w:p>
          <w:p w:rsidR="002C2229" w:rsidRPr="005A4ECA" w:rsidRDefault="002C2229" w:rsidP="00A35C1C">
            <w:pPr>
              <w:spacing w:before="40" w:after="40"/>
              <w:ind w:firstLine="0"/>
              <w:jc w:val="center"/>
              <w:rPr>
                <w:rFonts w:ascii="Times New Roman" w:hAnsi="Times New Roman" w:cs="Times New Roman"/>
                <w:b/>
                <w:sz w:val="24"/>
                <w:szCs w:val="24"/>
              </w:rPr>
            </w:pPr>
            <w:r w:rsidRPr="005A4ECA">
              <w:rPr>
                <w:rFonts w:ascii="Times New Roman" w:hAnsi="Times New Roman" w:cs="Times New Roman"/>
                <w:bCs/>
                <w:sz w:val="24"/>
                <w:szCs w:val="24"/>
              </w:rPr>
              <w:t>(234/1.372 trẻ)</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454"/>
          <w:jc w:val="center"/>
        </w:trPr>
        <w:tc>
          <w:tcPr>
            <w:tcW w:w="708" w:type="dxa"/>
            <w:vMerge w:val="restart"/>
            <w:tcBorders>
              <w:top w:val="nil"/>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lastRenderedPageBreak/>
              <w:t>15</w:t>
            </w:r>
          </w:p>
        </w:tc>
        <w:tc>
          <w:tcPr>
            <w:tcW w:w="1000" w:type="dxa"/>
            <w:vMerge w:val="restart"/>
            <w:tcBorders>
              <w:top w:val="nil"/>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Hành chính công</w:t>
            </w: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B101D5">
            <w:pPr>
              <w:spacing w:before="40" w:after="40"/>
              <w:ind w:firstLine="0"/>
              <w:rPr>
                <w:rFonts w:ascii="Times New Roman" w:hAnsi="Times New Roman" w:cs="Times New Roman"/>
                <w:sz w:val="24"/>
                <w:szCs w:val="24"/>
              </w:rPr>
            </w:pPr>
            <w:r w:rsidRPr="005A4ECA">
              <w:rPr>
                <w:rFonts w:ascii="Times New Roman" w:hAnsi="Times New Roman" w:cs="Times New Roman"/>
                <w:bCs/>
                <w:sz w:val="24"/>
                <w:szCs w:val="24"/>
              </w:rPr>
              <w:t>15.1. Ứng dụng công nghệ thông tin trong giải quyết thủ tục hành chính</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101D5">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101D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67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B101D5">
            <w:pPr>
              <w:spacing w:before="40" w:after="40"/>
              <w:ind w:firstLine="0"/>
              <w:rPr>
                <w:rFonts w:ascii="Times New Roman" w:hAnsi="Times New Roman" w:cs="Times New Roman"/>
                <w:sz w:val="24"/>
                <w:szCs w:val="24"/>
                <w:lang w:val="vi-VN"/>
              </w:rPr>
            </w:pPr>
            <w:r w:rsidRPr="005A4ECA">
              <w:rPr>
                <w:rFonts w:ascii="Times New Roman" w:hAnsi="Times New Roman" w:cs="Times New Roman"/>
                <w:bCs/>
                <w:sz w:val="24"/>
                <w:szCs w:val="24"/>
                <w:lang w:val="vi-VN"/>
              </w:rPr>
              <w:t xml:space="preserve">15.2. Có dịch vụ công trực tuyến </w:t>
            </w:r>
            <w:r w:rsidRPr="005A4ECA">
              <w:rPr>
                <w:rFonts w:ascii="Times New Roman" w:hAnsi="Times New Roman" w:cs="Times New Roman"/>
                <w:sz w:val="24"/>
                <w:szCs w:val="24"/>
                <w:lang w:val="vi-VN"/>
              </w:rPr>
              <w:t>một phần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101D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101D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p w:rsidR="002C2229" w:rsidRPr="005A4ECA" w:rsidRDefault="002C2229" w:rsidP="00BA576A">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(48 thủ tục hành chính đủ điều kiện cung cấp dịch vụ công trực tuyến một phần)</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672"/>
          <w:jc w:val="center"/>
        </w:trPr>
        <w:tc>
          <w:tcPr>
            <w:tcW w:w="708"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B101D5">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 xml:space="preserve">15.3. </w:t>
            </w:r>
            <w:r w:rsidRPr="005A4ECA">
              <w:rPr>
                <w:rFonts w:ascii="Times New Roman" w:hAnsi="Times New Roman" w:cs="Times New Roman"/>
                <w:bCs/>
                <w:sz w:val="24"/>
                <w:szCs w:val="24"/>
                <w:lang w:val="vi-VN"/>
              </w:rPr>
              <w:t>Giải quyết các thủ tục hành chính đảm bảo đúng quy định và không để xảy ra khiếu nại vượt cấp</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101D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101D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38601B">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38601B">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360"/>
          <w:jc w:val="center"/>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16</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Tiếp cận pháp luật</w:t>
            </w: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04455">
            <w:pPr>
              <w:spacing w:before="40" w:after="40"/>
              <w:ind w:firstLine="0"/>
              <w:rPr>
                <w:rFonts w:ascii="Times New Roman" w:hAnsi="Times New Roman" w:cs="Times New Roman"/>
                <w:sz w:val="24"/>
                <w:szCs w:val="24"/>
              </w:rPr>
            </w:pPr>
            <w:r w:rsidRPr="005A4ECA">
              <w:rPr>
                <w:rFonts w:ascii="Times New Roman" w:hAnsi="Times New Roman" w:cs="Times New Roman"/>
                <w:sz w:val="24"/>
                <w:szCs w:val="24"/>
              </w:rPr>
              <w:t>16.1. Có mô hình điển hình về phổ biến, giáo dục pháp luật và mô hình điển hình về hòa giải ở cơ sở</w:t>
            </w:r>
          </w:p>
        </w:tc>
        <w:tc>
          <w:tcPr>
            <w:tcW w:w="985" w:type="dxa"/>
            <w:tcBorders>
              <w:top w:val="nil"/>
              <w:left w:val="nil"/>
              <w:bottom w:val="single" w:sz="4" w:space="0" w:color="auto"/>
              <w:right w:val="single" w:sz="4" w:space="0" w:color="auto"/>
            </w:tcBorders>
            <w:shd w:val="clear" w:color="auto" w:fill="auto"/>
            <w:vAlign w:val="center"/>
            <w:hideMark/>
          </w:tcPr>
          <w:p w:rsidR="002C2229" w:rsidRPr="005A4ECA" w:rsidRDefault="002C2229" w:rsidP="00404455">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3C490A">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Mô hình “Tiếp cận pháp luật cho người dân về</w:t>
            </w:r>
            <w:r w:rsidR="00911FE9" w:rsidRPr="005A4ECA">
              <w:rPr>
                <w:rFonts w:ascii="Times New Roman" w:hAnsi="Times New Roman" w:cs="Times New Roman"/>
                <w:sz w:val="24"/>
                <w:szCs w:val="24"/>
              </w:rPr>
              <w:t xml:space="preserve"> khiế</w:t>
            </w:r>
            <w:r w:rsidRPr="005A4ECA">
              <w:rPr>
                <w:rFonts w:ascii="Times New Roman" w:hAnsi="Times New Roman" w:cs="Times New Roman"/>
                <w:sz w:val="24"/>
                <w:szCs w:val="24"/>
              </w:rPr>
              <w:t>u nại tố cáo và mô hình “Tổ hòa giải cơ sở kiểu mẫu”</w:t>
            </w:r>
          </w:p>
          <w:p w:rsidR="002C2229" w:rsidRPr="005A4ECA" w:rsidRDefault="002C2229" w:rsidP="00404455">
            <w:pPr>
              <w:spacing w:before="40" w:after="40"/>
              <w:ind w:firstLine="0"/>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1008"/>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404455">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16.2. Tỷ lệ mâu thuẫn, tranh chấp, vi phạm thuộc phạm vi hòa giải ở cơ sở được hòa giải thành</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0445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90%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0445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91,76%</w:t>
            </w:r>
          </w:p>
          <w:p w:rsidR="002C2229" w:rsidRPr="005A4ECA" w:rsidRDefault="002C2229" w:rsidP="006C7E33">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(78/85 vụ)</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1008"/>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404455">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16.3. Tỷ lệ người dân thuộc đối tượng trợ giúp pháp lý tiếp cận và được trợ giúp pháp lý khi có yêu cầu</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0445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90%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07681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p w:rsidR="00A2787C" w:rsidRPr="005A4ECA" w:rsidRDefault="00A2787C" w:rsidP="0007681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(6/6 người)</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672"/>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404455">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(NC16) Cán bộ, công chức xã đạt chuẩn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04455">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0445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95,24%</w:t>
            </w:r>
          </w:p>
          <w:p w:rsidR="002C2229" w:rsidRPr="005A4ECA" w:rsidRDefault="002C2229" w:rsidP="00404455">
            <w:pPr>
              <w:spacing w:before="40" w:after="40"/>
              <w:ind w:firstLine="0"/>
              <w:jc w:val="center"/>
              <w:rPr>
                <w:rFonts w:ascii="Times New Roman" w:hAnsi="Times New Roman" w:cs="Times New Roman"/>
                <w:b/>
                <w:sz w:val="24"/>
                <w:szCs w:val="24"/>
              </w:rPr>
            </w:pPr>
            <w:r w:rsidRPr="005A4ECA">
              <w:rPr>
                <w:rFonts w:ascii="Times New Roman" w:hAnsi="Times New Roman" w:cs="Times New Roman"/>
                <w:bCs/>
                <w:sz w:val="24"/>
                <w:szCs w:val="24"/>
              </w:rPr>
              <w:t>(20/21 CBCC)</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672"/>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404455">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 17) Đảng bộ, chính quyền xã được xếp loại chất lượng hoàn thành tốt  nhiệm vụ trở lên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04455">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72AB4">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Đảng bộ, Chính quyền hoàn thành tốt nhiệm vụ năm 2023</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0E6A3A">
        <w:trPr>
          <w:trHeight w:val="1008"/>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404455">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 18) Tổ chức chính trị - xã hội của xã được xếp loại chất lượng hoàn thành tốt nhiệm vụ trở lên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0445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40445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p w:rsidR="00A02631" w:rsidRPr="005A4ECA" w:rsidRDefault="00A02631" w:rsidP="00404455">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(05</w:t>
            </w:r>
            <w:r w:rsidR="00437925" w:rsidRPr="005A4ECA">
              <w:rPr>
                <w:rFonts w:ascii="Times New Roman" w:hAnsi="Times New Roman" w:cs="Times New Roman"/>
                <w:bCs/>
                <w:sz w:val="24"/>
                <w:szCs w:val="24"/>
              </w:rPr>
              <w:t>/05</w:t>
            </w:r>
            <w:r w:rsidRPr="005A4ECA">
              <w:rPr>
                <w:rFonts w:ascii="Times New Roman" w:hAnsi="Times New Roman" w:cs="Times New Roman"/>
                <w:bCs/>
                <w:sz w:val="24"/>
                <w:szCs w:val="24"/>
              </w:rPr>
              <w:t xml:space="preserve"> tổ chức)</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1008"/>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val="restart"/>
            <w:tcBorders>
              <w:top w:val="single" w:sz="4" w:space="0" w:color="auto"/>
              <w:left w:val="nil"/>
              <w:right w:val="single" w:sz="4" w:space="0" w:color="auto"/>
            </w:tcBorders>
            <w:shd w:val="clear" w:color="auto" w:fill="auto"/>
            <w:vAlign w:val="center"/>
            <w:hideMark/>
          </w:tcPr>
          <w:p w:rsidR="002C2229" w:rsidRPr="005A4ECA" w:rsidRDefault="002C2229" w:rsidP="00892288">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 xml:space="preserve">(NC 19) Tiếp cận pháp luật </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892288">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 xml:space="preserve">Ban hành văn bản theo thẩm quyền để tổ chức và bảo đảm thi hành Hiếp pháp và pháp luật trên </w:t>
            </w:r>
            <w:r w:rsidRPr="005A4ECA">
              <w:rPr>
                <w:rFonts w:ascii="Times New Roman" w:hAnsi="Times New Roman" w:cs="Times New Roman"/>
                <w:bCs/>
                <w:sz w:val="24"/>
                <w:szCs w:val="24"/>
                <w:lang w:val="vi-VN"/>
              </w:rPr>
              <w:lastRenderedPageBreak/>
              <w:t>địa bàn</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92288">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lastRenderedPageBreak/>
              <w:t>Đạt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76344">
            <w:pPr>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10/10 điểm</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672"/>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right w:val="single" w:sz="4" w:space="0" w:color="auto"/>
            </w:tcBorders>
            <w:shd w:val="clear" w:color="auto" w:fill="auto"/>
            <w:vAlign w:val="center"/>
            <w:hideMark/>
          </w:tcPr>
          <w:p w:rsidR="002C2229" w:rsidRPr="005A4ECA" w:rsidRDefault="002C2229" w:rsidP="009D7BBD">
            <w:pPr>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892288">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Tiếp cận thông tin, phổ biến, giáo dục pháp luật</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92288">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t>Đạt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9D7BBD">
            <w:pPr>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30/30 điểm</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672"/>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vAlign w:val="center"/>
            <w:hideMark/>
          </w:tcPr>
          <w:p w:rsidR="002C2229" w:rsidRPr="005A4ECA" w:rsidRDefault="002C2229" w:rsidP="009D7BBD">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892288">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Hòa giải cơ sở, trợ giúp pháp lý</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892288">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t>Đạt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14/15 điểm</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1008"/>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BE7165">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(NC20)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E7165">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E7165">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F21205">
        <w:trPr>
          <w:trHeight w:val="672"/>
          <w:jc w:val="center"/>
        </w:trPr>
        <w:tc>
          <w:tcPr>
            <w:tcW w:w="708"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top w:val="nil"/>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2C2229" w:rsidRPr="005A4ECA" w:rsidRDefault="002C2229" w:rsidP="00BE7165">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 21) Có Kế hoạch và triển khai Kế hoạch bồi dưỡng kiến thức về xây dựng nông thôn mới cho người dân, đào tạo nâng cao năng lực cộng đồng gắn với nâng cao hiệu quả hoạt động của Ban phát triển ấp</w:t>
            </w:r>
          </w:p>
        </w:tc>
        <w:tc>
          <w:tcPr>
            <w:tcW w:w="985"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BE7165">
            <w:pPr>
              <w:spacing w:before="40" w:after="40"/>
              <w:ind w:firstLine="0"/>
              <w:jc w:val="center"/>
              <w:rPr>
                <w:rFonts w:ascii="Times New Roman" w:hAnsi="Times New Roman" w:cs="Times New Roman"/>
                <w:b/>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231FA8">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Kế hoạch số 25/KH-UBND ngày 08/4/2024. Triển khai 03 lớp với 125 lượt người tham dự</w:t>
            </w:r>
          </w:p>
        </w:tc>
        <w:tc>
          <w:tcPr>
            <w:tcW w:w="850" w:type="dxa"/>
            <w:tcBorders>
              <w:top w:val="nil"/>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684"/>
          <w:jc w:val="center"/>
        </w:trPr>
        <w:tc>
          <w:tcPr>
            <w:tcW w:w="708" w:type="dxa"/>
            <w:vMerge w:val="restart"/>
            <w:tcBorders>
              <w:top w:val="nil"/>
              <w:left w:val="single" w:sz="4" w:space="0" w:color="auto"/>
              <w:right w:val="single" w:sz="4" w:space="0" w:color="auto"/>
            </w:tcBorders>
            <w:shd w:val="clear" w:color="auto" w:fill="auto"/>
            <w:noWrap/>
            <w:vAlign w:val="center"/>
            <w:hideMark/>
          </w:tcPr>
          <w:p w:rsidR="00CA2DB5" w:rsidRPr="005A4ECA" w:rsidRDefault="00CA2DB5" w:rsidP="002F12D8">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val="vi-VN" w:eastAsia="vi-VN"/>
              </w:rPr>
              <w:t>1</w:t>
            </w:r>
            <w:r w:rsidRPr="005A4ECA">
              <w:rPr>
                <w:rFonts w:ascii="Times New Roman" w:eastAsia="Times New Roman" w:hAnsi="Times New Roman" w:cs="Times New Roman"/>
                <w:sz w:val="24"/>
                <w:szCs w:val="24"/>
                <w:lang w:eastAsia="vi-VN"/>
              </w:rPr>
              <w:t>7</w:t>
            </w:r>
          </w:p>
        </w:tc>
        <w:tc>
          <w:tcPr>
            <w:tcW w:w="1000" w:type="dxa"/>
            <w:vMerge w:val="restart"/>
            <w:tcBorders>
              <w:top w:val="nil"/>
              <w:left w:val="single" w:sz="4" w:space="0" w:color="auto"/>
              <w:right w:val="single" w:sz="4" w:space="0" w:color="auto"/>
            </w:tcBorders>
            <w:shd w:val="clear" w:color="auto" w:fill="auto"/>
            <w:vAlign w:val="center"/>
            <w:hideMark/>
          </w:tcPr>
          <w:p w:rsidR="00CA2DB5" w:rsidRPr="005A4ECA" w:rsidRDefault="00CA2DB5" w:rsidP="009D7BBD">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Môi trường</w:t>
            </w:r>
          </w:p>
        </w:tc>
        <w:tc>
          <w:tcPr>
            <w:tcW w:w="4012" w:type="dxa"/>
            <w:gridSpan w:val="6"/>
            <w:tcBorders>
              <w:top w:val="nil"/>
              <w:left w:val="nil"/>
              <w:bottom w:val="single" w:sz="4" w:space="0" w:color="auto"/>
              <w:right w:val="single" w:sz="4" w:space="0" w:color="auto"/>
            </w:tcBorders>
            <w:shd w:val="clear" w:color="auto" w:fill="auto"/>
            <w:noWrap/>
            <w:vAlign w:val="center"/>
            <w:hideMark/>
          </w:tcPr>
          <w:p w:rsidR="00CA2DB5" w:rsidRPr="005A4ECA" w:rsidRDefault="00CA2DB5" w:rsidP="00BE7165">
            <w:pPr>
              <w:spacing w:before="40" w:after="40"/>
              <w:ind w:firstLine="0"/>
              <w:rPr>
                <w:rFonts w:ascii="Times New Roman" w:hAnsi="Times New Roman" w:cs="Times New Roman"/>
                <w:spacing w:val="-8"/>
                <w:sz w:val="24"/>
                <w:szCs w:val="24"/>
              </w:rPr>
            </w:pPr>
            <w:r w:rsidRPr="005A4ECA">
              <w:rPr>
                <w:rFonts w:ascii="Times New Roman" w:hAnsi="Times New Roman" w:cs="Times New Roman"/>
                <w:bCs/>
                <w:spacing w:val="-8"/>
                <w:sz w:val="24"/>
                <w:szCs w:val="24"/>
              </w:rPr>
              <w:t xml:space="preserve">17.1. </w:t>
            </w:r>
            <w:r w:rsidRPr="005A4ECA">
              <w:rPr>
                <w:rFonts w:ascii="Times New Roman" w:hAnsi="Times New Roman" w:cs="Times New Roman"/>
                <w:spacing w:val="-8"/>
                <w:sz w:val="24"/>
                <w:szCs w:val="24"/>
              </w:rPr>
              <w:t>Khu kinh doanh, dịch vụ, chăn nuôi, giết mổ (gia súc, gia cầm), nuôi trồng thủy sản có hạ tầng kỹ thuật về bảo vệ môi trường</w:t>
            </w:r>
          </w:p>
        </w:tc>
        <w:tc>
          <w:tcPr>
            <w:tcW w:w="985" w:type="dxa"/>
            <w:tcBorders>
              <w:top w:val="nil"/>
              <w:left w:val="nil"/>
              <w:bottom w:val="single" w:sz="4" w:space="0" w:color="auto"/>
              <w:right w:val="single" w:sz="4" w:space="0" w:color="auto"/>
            </w:tcBorders>
            <w:shd w:val="clear" w:color="auto" w:fill="auto"/>
            <w:vAlign w:val="center"/>
            <w:hideMark/>
          </w:tcPr>
          <w:p w:rsidR="00CA2DB5" w:rsidRPr="005A4ECA" w:rsidRDefault="00CA2DB5" w:rsidP="00BE7165">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vAlign w:val="center"/>
            <w:hideMark/>
          </w:tcPr>
          <w:p w:rsidR="00CA2DB5" w:rsidRPr="005A4ECA" w:rsidRDefault="00CA2DB5" w:rsidP="00BE7165">
            <w:pPr>
              <w:spacing w:before="40" w:after="40"/>
              <w:ind w:firstLine="0"/>
              <w:jc w:val="center"/>
              <w:rPr>
                <w:rFonts w:ascii="Times New Roman" w:hAnsi="Times New Roman" w:cs="Times New Roman"/>
                <w:sz w:val="24"/>
                <w:szCs w:val="24"/>
              </w:rPr>
            </w:pPr>
            <w:r w:rsidRPr="005A4ECA">
              <w:rPr>
                <w:rFonts w:ascii="Times New Roman" w:hAnsi="Times New Roman" w:cs="Times New Roman"/>
                <w:spacing w:val="-8"/>
                <w:sz w:val="24"/>
                <w:szCs w:val="24"/>
              </w:rPr>
              <w:t>Trên địa bàn xã không có khu kinh doanh, dịch vụ, chăn nuôi, giết mổ (gia súc, gia cầm), nuôi trồng thủy sản</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672"/>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CA2DB5" w:rsidRPr="005A4ECA" w:rsidRDefault="00CA2DB5" w:rsidP="00BE7165">
            <w:pPr>
              <w:spacing w:before="40" w:after="40"/>
              <w:ind w:firstLine="0"/>
              <w:rPr>
                <w:rFonts w:ascii="Times New Roman" w:hAnsi="Times New Roman" w:cs="Times New Roman"/>
                <w:bCs/>
                <w:sz w:val="24"/>
                <w:szCs w:val="24"/>
                <w:lang w:val="vi-VN"/>
              </w:rPr>
            </w:pPr>
            <w:r w:rsidRPr="005A4ECA">
              <w:rPr>
                <w:rFonts w:ascii="Times New Roman" w:hAnsi="Times New Roman" w:cs="Times New Roman"/>
                <w:sz w:val="24"/>
                <w:szCs w:val="24"/>
                <w:lang w:val="da-DK"/>
              </w:rPr>
              <w:t>17.2. Tỷ lệ cơ sở sản xuất - kinh doanh, nuôi trồng thủy sản, làng nghề đảm bảo quy định về bảo vệ môi trường</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BE716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BE716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p w:rsidR="00CA2DB5" w:rsidRPr="005A4ECA" w:rsidRDefault="00CA2DB5" w:rsidP="00C73D81">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(24/24 </w:t>
            </w:r>
            <w:r w:rsidRPr="005A4ECA">
              <w:rPr>
                <w:rFonts w:ascii="Times New Roman" w:hAnsi="Times New Roman" w:cs="Times New Roman"/>
                <w:sz w:val="24"/>
                <w:szCs w:val="24"/>
                <w:lang w:val="da-DK"/>
              </w:rPr>
              <w:t>cơ sở sản xuất - kinh doanh, không có hộ nuôi trồng thủy sản, không có làng nghề)</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1419"/>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319" w:type="dxa"/>
            <w:vMerge w:val="restart"/>
            <w:tcBorders>
              <w:top w:val="single" w:sz="4" w:space="0" w:color="auto"/>
              <w:left w:val="nil"/>
              <w:right w:val="single" w:sz="4" w:space="0" w:color="auto"/>
            </w:tcBorders>
            <w:shd w:val="clear" w:color="auto" w:fill="auto"/>
            <w:vAlign w:val="center"/>
            <w:hideMark/>
          </w:tcPr>
          <w:p w:rsidR="00CA2DB5" w:rsidRPr="005A4ECA" w:rsidRDefault="00CA2DB5" w:rsidP="00BE7165">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 xml:space="preserve">17.3. Tỷ lệ chất thải rắn sinh hoạt và </w:t>
            </w:r>
            <w:r w:rsidRPr="005A4ECA">
              <w:rPr>
                <w:rFonts w:ascii="Times New Roman" w:hAnsi="Times New Roman" w:cs="Times New Roman"/>
                <w:sz w:val="24"/>
                <w:szCs w:val="24"/>
                <w:lang w:val="vi-VN"/>
              </w:rPr>
              <w:lastRenderedPageBreak/>
              <w:t>chất thải rắn không nguy hại trên địa bàn được thu gom, xử lý theo quy định</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CA2DB5" w:rsidRPr="005A4ECA" w:rsidRDefault="00CA2DB5" w:rsidP="00BE7165">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lastRenderedPageBreak/>
              <w:t xml:space="preserve">Tỷ lệ chất thải rắn sinh hoạt </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BE716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95%</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BE716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95,01%</w:t>
            </w:r>
          </w:p>
          <w:p w:rsidR="00CA2DB5" w:rsidRPr="005A4ECA" w:rsidRDefault="00CA2DB5" w:rsidP="00BE716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(8,58 /9,03 tấn/ ngày)</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360"/>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noWrap/>
            <w:vAlign w:val="center"/>
            <w:hideMark/>
          </w:tcPr>
          <w:p w:rsidR="00CA2DB5" w:rsidRPr="005A4ECA" w:rsidRDefault="00CA2DB5" w:rsidP="00BE7165">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CA2DB5" w:rsidRPr="005A4ECA" w:rsidRDefault="00CA2DB5" w:rsidP="00BE7165">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Tỷ lệ chất thải rắn không nguy hại</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BE7165">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 95%</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BE716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95,24%</w:t>
            </w:r>
          </w:p>
          <w:p w:rsidR="00CA2DB5" w:rsidRPr="005A4ECA" w:rsidRDefault="00CA2DB5" w:rsidP="00BE7165">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(0,26 /0,273 tấn/ ngày)</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836"/>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CA2DB5" w:rsidRPr="005A4ECA" w:rsidRDefault="00CA2DB5" w:rsidP="00B1200C">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17.4. Tỷ lệ hộ gia đình thực hiện thu gom, xử lý nước thải sinh hoạt bằng biện pháp phù hợp, hiệu quả</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B1200C">
            <w:pPr>
              <w:spacing w:before="40" w:after="40"/>
              <w:ind w:firstLine="0"/>
              <w:jc w:val="center"/>
              <w:rPr>
                <w:rFonts w:ascii="Times New Roman" w:hAnsi="Times New Roman" w:cs="Times New Roman"/>
                <w:bCs/>
                <w:sz w:val="24"/>
                <w:szCs w:val="24"/>
              </w:rPr>
            </w:pPr>
            <w:r w:rsidRPr="005A4ECA">
              <w:rPr>
                <w:rFonts w:ascii="Times New Roman" w:hAnsi="Times New Roman" w:cs="Times New Roman"/>
                <w:sz w:val="24"/>
                <w:szCs w:val="24"/>
              </w:rPr>
              <w:t>≥ 35%</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B1200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40%</w:t>
            </w:r>
          </w:p>
          <w:p w:rsidR="00CA2DB5" w:rsidRPr="005A4ECA" w:rsidRDefault="00CA2DB5" w:rsidP="00BA5103">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(1.368/3.420 hộ)</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5656BD">
        <w:trPr>
          <w:trHeight w:val="636"/>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CA2DB5" w:rsidRPr="005A4ECA" w:rsidRDefault="00CA2DB5" w:rsidP="00B1200C">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17.5. Tỷ lệ hộ gia đình thực hiện phân loại chất thải rắn tại nguồn</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B1200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50%</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5E27B5">
            <w:pPr>
              <w:spacing w:before="40" w:after="40"/>
              <w:ind w:left="-57" w:right="-57" w:firstLine="0"/>
              <w:jc w:val="center"/>
              <w:rPr>
                <w:rFonts w:ascii="Times New Roman" w:hAnsi="Times New Roman" w:cs="Times New Roman"/>
                <w:sz w:val="24"/>
                <w:szCs w:val="24"/>
              </w:rPr>
            </w:pPr>
            <w:r w:rsidRPr="005A4ECA">
              <w:rPr>
                <w:rFonts w:ascii="Times New Roman" w:hAnsi="Times New Roman" w:cs="Times New Roman"/>
                <w:sz w:val="24"/>
                <w:szCs w:val="24"/>
              </w:rPr>
              <w:t>60%</w:t>
            </w:r>
          </w:p>
          <w:p w:rsidR="00CA2DB5" w:rsidRPr="005A4ECA" w:rsidRDefault="00CA2DB5" w:rsidP="005E27B5">
            <w:pPr>
              <w:spacing w:before="40" w:after="40"/>
              <w:ind w:left="-57" w:right="-57" w:firstLine="0"/>
              <w:jc w:val="center"/>
              <w:rPr>
                <w:rFonts w:ascii="Times New Roman" w:hAnsi="Times New Roman" w:cs="Times New Roman"/>
                <w:sz w:val="24"/>
                <w:szCs w:val="24"/>
              </w:rPr>
            </w:pPr>
            <w:r w:rsidRPr="005A4ECA">
              <w:rPr>
                <w:rFonts w:ascii="Times New Roman" w:hAnsi="Times New Roman" w:cs="Times New Roman"/>
                <w:sz w:val="24"/>
                <w:szCs w:val="24"/>
              </w:rPr>
              <w:t>(2.052/ 3.420 hộ)</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nil"/>
              <w:left w:val="nil"/>
              <w:bottom w:val="single" w:sz="4" w:space="0" w:color="auto"/>
              <w:right w:val="single" w:sz="4" w:space="0" w:color="auto"/>
            </w:tcBorders>
            <w:vAlign w:val="center"/>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1680"/>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319" w:type="dxa"/>
            <w:vMerge w:val="restart"/>
            <w:tcBorders>
              <w:top w:val="single" w:sz="4" w:space="0" w:color="auto"/>
              <w:left w:val="nil"/>
              <w:right w:val="single" w:sz="4" w:space="0" w:color="auto"/>
            </w:tcBorders>
            <w:shd w:val="clear" w:color="auto" w:fill="auto"/>
            <w:vAlign w:val="center"/>
            <w:hideMark/>
          </w:tcPr>
          <w:p w:rsidR="00CA2DB5" w:rsidRPr="005A4ECA" w:rsidRDefault="00CA2DB5" w:rsidP="00700D1C">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17.6. Tỷ lệ chất thải rắn nguy hại trên địa bàn được thu gom, vận chuyển và xử lý đáp ứng các yêu cầu về bảo vệ môi trường</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CA2DB5" w:rsidRPr="005A4ECA" w:rsidRDefault="00CA2DB5" w:rsidP="00700D1C">
            <w:pPr>
              <w:spacing w:before="40" w:after="40"/>
              <w:ind w:firstLine="0"/>
              <w:rPr>
                <w:rFonts w:ascii="Times New Roman" w:hAnsi="Times New Roman" w:cs="Times New Roman"/>
                <w:spacing w:val="-2"/>
                <w:sz w:val="24"/>
                <w:szCs w:val="24"/>
                <w:lang w:val="vi-VN"/>
              </w:rPr>
            </w:pPr>
            <w:r w:rsidRPr="005A4ECA">
              <w:rPr>
                <w:rFonts w:ascii="Times New Roman" w:hAnsi="Times New Roman" w:cs="Times New Roman"/>
                <w:spacing w:val="-2"/>
                <w:sz w:val="24"/>
                <w:szCs w:val="24"/>
                <w:lang w:val="vi-VN"/>
              </w:rPr>
              <w:t>Đối với chất thải rắn nguy hại phát sinh từ hoạt động sản xuất – kinh doanh và từ hộ gia đình</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700D1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700D1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p w:rsidR="00CA2DB5" w:rsidRPr="005A4ECA" w:rsidRDefault="00CA2DB5" w:rsidP="00873AA4">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(95 kg/ tháng)</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DF00CF">
        <w:trPr>
          <w:trHeight w:val="812"/>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319" w:type="dxa"/>
            <w:vMerge/>
            <w:tcBorders>
              <w:left w:val="nil"/>
              <w:right w:val="single" w:sz="4" w:space="0" w:color="auto"/>
            </w:tcBorders>
            <w:shd w:val="clear" w:color="auto" w:fill="auto"/>
            <w:vAlign w:val="center"/>
            <w:hideMark/>
          </w:tcPr>
          <w:p w:rsidR="00CA2DB5" w:rsidRPr="005A4ECA" w:rsidRDefault="00CA2DB5" w:rsidP="00700D1C">
            <w:pPr>
              <w:spacing w:before="40" w:after="40"/>
              <w:ind w:firstLine="0"/>
              <w:rPr>
                <w:rFonts w:ascii="Times New Roman" w:hAnsi="Times New Roman" w:cs="Times New Roman"/>
                <w:sz w:val="24"/>
                <w:szCs w:val="24"/>
                <w:lang w:val="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CA2DB5" w:rsidRPr="005A4ECA" w:rsidRDefault="00CA2DB5" w:rsidP="00700D1C">
            <w:pPr>
              <w:spacing w:before="40" w:after="40"/>
              <w:ind w:firstLine="0"/>
              <w:rPr>
                <w:rFonts w:ascii="Times New Roman" w:hAnsi="Times New Roman" w:cs="Times New Roman"/>
                <w:sz w:val="24"/>
                <w:szCs w:val="24"/>
                <w:lang w:val="vi-VN"/>
              </w:rPr>
            </w:pPr>
            <w:r w:rsidRPr="005A4ECA">
              <w:rPr>
                <w:rFonts w:ascii="Times New Roman" w:hAnsi="Times New Roman" w:cs="Times New Roman"/>
                <w:spacing w:val="-4"/>
                <w:sz w:val="24"/>
                <w:szCs w:val="24"/>
                <w:lang w:val="vi-VN"/>
              </w:rPr>
              <w:t>Chất thải y tế nguy hại</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700D1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700D1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p w:rsidR="00CA2DB5" w:rsidRPr="005A4ECA" w:rsidRDefault="00CA2DB5" w:rsidP="00700D1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(6,08kg/ tháng)</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DF00CF">
        <w:trPr>
          <w:trHeight w:val="838"/>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vAlign w:val="center"/>
            <w:hideMark/>
          </w:tcPr>
          <w:p w:rsidR="00CA2DB5" w:rsidRPr="005A4ECA" w:rsidRDefault="00CA2DB5" w:rsidP="00700D1C">
            <w:pPr>
              <w:spacing w:before="40" w:after="40"/>
              <w:ind w:firstLine="0"/>
              <w:rPr>
                <w:rFonts w:ascii="Times New Roman" w:hAnsi="Times New Roman" w:cs="Times New Roman"/>
                <w:sz w:val="24"/>
                <w:szCs w:val="24"/>
                <w:lang w:val="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CA2DB5" w:rsidRPr="005A4ECA" w:rsidRDefault="00CA2DB5" w:rsidP="00700D1C">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Bao gói thuốc bảo vệ thực vật</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700D1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700D1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p w:rsidR="00CA2DB5" w:rsidRPr="005A4ECA" w:rsidRDefault="00CA2DB5" w:rsidP="00700D1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(100kg/ tháng)</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CA2DB5">
        <w:trPr>
          <w:trHeight w:val="832"/>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2595" w:type="dxa"/>
            <w:gridSpan w:val="5"/>
            <w:vMerge w:val="restart"/>
            <w:tcBorders>
              <w:top w:val="single" w:sz="4" w:space="0" w:color="auto"/>
              <w:left w:val="nil"/>
              <w:right w:val="single" w:sz="4" w:space="0" w:color="auto"/>
            </w:tcBorders>
            <w:shd w:val="clear" w:color="auto" w:fill="auto"/>
            <w:vAlign w:val="center"/>
            <w:hideMark/>
          </w:tcPr>
          <w:p w:rsidR="00CA2DB5" w:rsidRPr="005A4ECA" w:rsidRDefault="00CA2DB5" w:rsidP="00C33050">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17.7. Tỷ lệ chất thải hữu cơ, phụ phẩm nông nghiệp được thu gom, tái sử dụng và tái chế thành nguyên liệu, nhiên liệu và các sản phẩm thân thiện với môi trường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2DB5" w:rsidRPr="005A4ECA" w:rsidRDefault="00CA2DB5" w:rsidP="00C33050">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Đối với chất thải hữu cơ</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CA2DB5" w:rsidRPr="005A4ECA" w:rsidRDefault="00CA2DB5" w:rsidP="00C33050">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80%</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C33050">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90,76%</w:t>
            </w:r>
          </w:p>
          <w:p w:rsidR="00CA2DB5" w:rsidRPr="005A4ECA" w:rsidRDefault="00CA2DB5" w:rsidP="00C33050">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(649/715 tấn)</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CA2DB5">
        <w:trPr>
          <w:trHeight w:val="978"/>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2595" w:type="dxa"/>
            <w:gridSpan w:val="5"/>
            <w:vMerge/>
            <w:tcBorders>
              <w:left w:val="nil"/>
              <w:bottom w:val="single" w:sz="4" w:space="0" w:color="auto"/>
              <w:right w:val="single" w:sz="4" w:space="0" w:color="auto"/>
            </w:tcBorders>
            <w:shd w:val="clear" w:color="auto" w:fill="auto"/>
            <w:vAlign w:val="center"/>
            <w:hideMark/>
          </w:tcPr>
          <w:p w:rsidR="00CA2DB5" w:rsidRPr="005A4ECA" w:rsidRDefault="00CA2DB5" w:rsidP="00C33050">
            <w:pPr>
              <w:spacing w:before="40" w:after="40"/>
              <w:ind w:firstLine="0"/>
              <w:rPr>
                <w:rFonts w:ascii="Times New Roman" w:hAnsi="Times New Roman" w:cs="Times New Roman"/>
                <w:sz w:val="24"/>
                <w:szCs w:val="24"/>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2DB5" w:rsidRPr="005A4ECA" w:rsidRDefault="00CA2DB5" w:rsidP="00211514">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Đối với phụ phẩm nông nghiệp</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DB5" w:rsidRPr="005A4ECA" w:rsidRDefault="00CA2DB5" w:rsidP="00211514">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A2DB5" w:rsidRPr="005A4ECA" w:rsidRDefault="00CA2DB5" w:rsidP="00211514">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81,4%</w:t>
            </w:r>
          </w:p>
          <w:p w:rsidR="00CA2DB5" w:rsidRPr="005A4ECA" w:rsidRDefault="00CA2DB5" w:rsidP="00211514">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(2.911/3.575 tấn)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A2DB5" w:rsidRPr="005A4ECA" w:rsidRDefault="00CA2DB5" w:rsidP="00211514">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CA2DB5" w:rsidRPr="005A4ECA" w:rsidRDefault="00CA2DB5" w:rsidP="00211514">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C45FDA">
        <w:trPr>
          <w:trHeight w:val="638"/>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CA2DB5" w:rsidRPr="005A4ECA" w:rsidRDefault="00CA2DB5" w:rsidP="00C33050">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de-DE"/>
              </w:rPr>
              <w:t>17.8. Tỷ lệ cơ sở chăn nuôi bảo đảm các quy định về vệ sinh thú y, chăn nuôi và bảo vệ môi trường</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C33050">
            <w:pPr>
              <w:spacing w:before="40" w:after="40"/>
              <w:ind w:firstLine="0"/>
              <w:jc w:val="center"/>
              <w:rPr>
                <w:rFonts w:ascii="Times New Roman" w:hAnsi="Times New Roman" w:cs="Times New Roman"/>
                <w:sz w:val="24"/>
                <w:szCs w:val="24"/>
              </w:rPr>
            </w:pPr>
            <w:r w:rsidRPr="005A4ECA">
              <w:rPr>
                <w:rFonts w:ascii="Times New Roman" w:hAnsi="Times New Roman" w:cs="Times New Roman"/>
                <w:bCs/>
                <w:sz w:val="24"/>
                <w:szCs w:val="24"/>
              </w:rPr>
              <w:t>≥ 85%</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C33050">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p w:rsidR="00CA2DB5" w:rsidRPr="005A4ECA" w:rsidRDefault="00CA2DB5" w:rsidP="00B46B13">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(37/37 cơ sở)</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5656BD">
        <w:trPr>
          <w:trHeight w:val="1680"/>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CA2DB5" w:rsidRPr="005A4ECA" w:rsidRDefault="00CA2DB5" w:rsidP="009821B8">
            <w:pPr>
              <w:spacing w:before="40" w:after="40"/>
              <w:ind w:firstLine="0"/>
              <w:rPr>
                <w:rFonts w:ascii="Times New Roman" w:hAnsi="Times New Roman" w:cs="Times New Roman"/>
                <w:sz w:val="24"/>
                <w:szCs w:val="24"/>
                <w:lang w:val="de-DE"/>
              </w:rPr>
            </w:pPr>
            <w:r w:rsidRPr="005A4ECA">
              <w:rPr>
                <w:rFonts w:ascii="Times New Roman" w:hAnsi="Times New Roman" w:cs="Times New Roman"/>
                <w:sz w:val="24"/>
                <w:szCs w:val="24"/>
                <w:lang w:val="vi-VN"/>
              </w:rPr>
              <w:t>17.9. Nghĩa trang, cơ sở hỏa táng (nếu có) đáp ứng các quy định của pháp luật và theo quy hoạch</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821B8">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002798">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Đã có quy hoạch nghĩa trang liên xã diện tích 1,0 ha</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DF00CF">
        <w:trPr>
          <w:trHeight w:val="1680"/>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319" w:type="dxa"/>
            <w:vMerge w:val="restart"/>
            <w:tcBorders>
              <w:top w:val="single" w:sz="4" w:space="0" w:color="auto"/>
              <w:left w:val="nil"/>
              <w:right w:val="single" w:sz="4" w:space="0" w:color="auto"/>
            </w:tcBorders>
            <w:shd w:val="clear" w:color="auto" w:fill="auto"/>
            <w:vAlign w:val="center"/>
            <w:hideMark/>
          </w:tcPr>
          <w:p w:rsidR="00CA2DB5" w:rsidRPr="005A4ECA" w:rsidRDefault="00CA2DB5" w:rsidP="009821B8">
            <w:pPr>
              <w:spacing w:before="40" w:after="40"/>
              <w:ind w:firstLine="0"/>
              <w:rPr>
                <w:rFonts w:ascii="Times New Roman" w:hAnsi="Times New Roman" w:cs="Times New Roman"/>
                <w:i/>
                <w:iCs/>
                <w:sz w:val="24"/>
                <w:szCs w:val="24"/>
                <w:lang w:val="vi-VN"/>
              </w:rPr>
            </w:pPr>
            <w:r w:rsidRPr="005A4ECA">
              <w:rPr>
                <w:rFonts w:ascii="Times New Roman" w:hAnsi="Times New Roman" w:cs="Times New Roman"/>
                <w:sz w:val="24"/>
                <w:szCs w:val="24"/>
                <w:lang w:val="vi-VN"/>
              </w:rPr>
              <w:t>17.10. Tỷ lệ sử dụng hình thức hỏa táng</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CA2DB5" w:rsidRPr="005A4ECA" w:rsidRDefault="00CA2DB5" w:rsidP="009821B8">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Đối với xã có tỷ lệ hộ dân tộc Khmer ≥ 30%</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821B8">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10%</w:t>
            </w:r>
          </w:p>
        </w:tc>
        <w:tc>
          <w:tcPr>
            <w:tcW w:w="1843" w:type="dxa"/>
            <w:tcBorders>
              <w:top w:val="nil"/>
              <w:left w:val="nil"/>
              <w:bottom w:val="single" w:sz="4" w:space="0" w:color="auto"/>
              <w:right w:val="single" w:sz="4" w:space="0" w:color="auto"/>
            </w:tcBorders>
            <w:shd w:val="clear" w:color="auto" w:fill="FFD966" w:themeFill="accent4" w:themeFillTint="99"/>
            <w:noWrap/>
            <w:vAlign w:val="center"/>
            <w:hideMark/>
          </w:tcPr>
          <w:p w:rsidR="00CA2DB5" w:rsidRPr="005A4ECA" w:rsidRDefault="00CA2DB5" w:rsidP="009821B8">
            <w:pPr>
              <w:spacing w:before="40" w:after="40"/>
              <w:ind w:firstLine="0"/>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FFD966" w:themeFill="accent4" w:themeFillTint="99"/>
            <w:noWrap/>
            <w:vAlign w:val="center"/>
            <w:hideMark/>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p>
        </w:tc>
        <w:tc>
          <w:tcPr>
            <w:tcW w:w="851" w:type="dxa"/>
            <w:tcBorders>
              <w:top w:val="nil"/>
              <w:left w:val="nil"/>
              <w:bottom w:val="single" w:sz="4" w:space="0" w:color="auto"/>
              <w:right w:val="single" w:sz="4" w:space="0" w:color="auto"/>
            </w:tcBorders>
            <w:shd w:val="clear" w:color="auto" w:fill="FFD966" w:themeFill="accent4" w:themeFillTint="99"/>
            <w:vAlign w:val="center"/>
          </w:tcPr>
          <w:p w:rsidR="00CA2DB5" w:rsidRPr="005A4ECA" w:rsidRDefault="00CA2DB5" w:rsidP="009D7BBD">
            <w:pPr>
              <w:widowControl/>
              <w:ind w:firstLine="0"/>
              <w:jc w:val="center"/>
              <w:rPr>
                <w:rFonts w:ascii="Times New Roman" w:eastAsia="Times New Roman" w:hAnsi="Times New Roman" w:cs="Times New Roman"/>
                <w:sz w:val="24"/>
                <w:szCs w:val="24"/>
                <w:lang w:val="vi-VN" w:eastAsia="vi-VN"/>
              </w:rPr>
            </w:pPr>
          </w:p>
        </w:tc>
      </w:tr>
      <w:tr w:rsidR="005A4ECA" w:rsidRPr="005A4ECA" w:rsidTr="00DF00CF">
        <w:trPr>
          <w:trHeight w:val="1680"/>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vAlign w:val="center"/>
            <w:hideMark/>
          </w:tcPr>
          <w:p w:rsidR="00CA2DB5" w:rsidRPr="005A4ECA" w:rsidRDefault="00CA2DB5" w:rsidP="009821B8">
            <w:pPr>
              <w:spacing w:before="40" w:after="40"/>
              <w:ind w:firstLine="0"/>
              <w:rPr>
                <w:rFonts w:ascii="Times New Roman" w:hAnsi="Times New Roman" w:cs="Times New Roman"/>
                <w:sz w:val="24"/>
                <w:szCs w:val="24"/>
                <w:lang w:val="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CA2DB5" w:rsidRPr="005A4ECA" w:rsidRDefault="00CA2DB5" w:rsidP="009821B8">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Đối với các xã còn lại</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747EA2">
            <w:pPr>
              <w:spacing w:before="40" w:after="40"/>
              <w:ind w:left="-113" w:right="-113" w:firstLine="0"/>
              <w:jc w:val="center"/>
              <w:rPr>
                <w:rFonts w:ascii="Times New Roman" w:hAnsi="Times New Roman" w:cs="Times New Roman"/>
                <w:spacing w:val="-10"/>
                <w:sz w:val="24"/>
                <w:szCs w:val="24"/>
                <w:lang w:val="vi-VN"/>
              </w:rPr>
            </w:pPr>
            <w:r w:rsidRPr="005A4ECA">
              <w:rPr>
                <w:rFonts w:ascii="Times New Roman" w:hAnsi="Times New Roman" w:cs="Times New Roman"/>
                <w:spacing w:val="-10"/>
                <w:sz w:val="24"/>
                <w:szCs w:val="24"/>
                <w:lang w:val="vi-VN"/>
              </w:rPr>
              <w:t>Có thực hiện công tác tuyên truyền vận động, khuyến khích sử dụng hình thức hỏa táng</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747EA2">
            <w:pPr>
              <w:spacing w:before="40" w:after="40"/>
              <w:ind w:firstLine="0"/>
              <w:jc w:val="center"/>
              <w:rPr>
                <w:rFonts w:ascii="Times New Roman" w:hAnsi="Times New Roman" w:cs="Times New Roman"/>
                <w:spacing w:val="-10"/>
                <w:sz w:val="24"/>
                <w:szCs w:val="24"/>
                <w:lang w:val="vi-VN"/>
              </w:rPr>
            </w:pPr>
            <w:r w:rsidRPr="005A4ECA">
              <w:rPr>
                <w:rFonts w:ascii="Times New Roman" w:hAnsi="Times New Roman" w:cs="Times New Roman"/>
                <w:spacing w:val="-10"/>
                <w:sz w:val="24"/>
                <w:szCs w:val="24"/>
                <w:lang w:val="vi-VN"/>
              </w:rPr>
              <w:t xml:space="preserve">Tỷ </w:t>
            </w:r>
            <w:r w:rsidRPr="005A4ECA">
              <w:rPr>
                <w:rFonts w:ascii="Times New Roman" w:hAnsi="Times New Roman" w:cs="Times New Roman"/>
                <w:sz w:val="24"/>
                <w:szCs w:val="24"/>
                <w:lang w:val="vi-VN"/>
              </w:rPr>
              <w:t xml:space="preserve">lệ hộ dân tộc Khmer khoảng 1,73%, xã </w:t>
            </w:r>
            <w:r w:rsidRPr="005A4ECA">
              <w:rPr>
                <w:rFonts w:ascii="Times New Roman" w:hAnsi="Times New Roman" w:cs="Times New Roman"/>
                <w:spacing w:val="-10"/>
                <w:sz w:val="24"/>
                <w:szCs w:val="24"/>
                <w:lang w:val="vi-VN"/>
              </w:rPr>
              <w:t>có thực hiện công tác tuyên truyền vận động, khuyến khích sử dụng hình thức hỏa táng</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5656BD">
        <w:trPr>
          <w:trHeight w:val="1680"/>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CA2DB5" w:rsidRPr="005A4ECA" w:rsidRDefault="00CA2DB5" w:rsidP="009821B8">
            <w:pPr>
              <w:spacing w:before="40" w:after="40"/>
              <w:ind w:firstLine="0"/>
              <w:rPr>
                <w:rFonts w:ascii="Times New Roman" w:hAnsi="Times New Roman" w:cs="Times New Roman"/>
                <w:spacing w:val="-2"/>
                <w:sz w:val="24"/>
                <w:szCs w:val="24"/>
                <w:lang w:val="vi-VN"/>
              </w:rPr>
            </w:pPr>
            <w:r w:rsidRPr="005A4ECA">
              <w:rPr>
                <w:rFonts w:ascii="Times New Roman" w:hAnsi="Times New Roman" w:cs="Times New Roman"/>
                <w:sz w:val="24"/>
                <w:szCs w:val="24"/>
                <w:lang w:val="vi-VN"/>
              </w:rPr>
              <w:t>17.11. Đất cây xanh sử dụng công cộng tại điểm dân cư nông thôn</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821B8">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4m</w:t>
            </w:r>
            <w:r w:rsidRPr="005A4ECA">
              <w:rPr>
                <w:rFonts w:ascii="Times New Roman" w:hAnsi="Times New Roman" w:cs="Times New Roman"/>
                <w:sz w:val="24"/>
                <w:szCs w:val="24"/>
                <w:vertAlign w:val="superscript"/>
              </w:rPr>
              <w:t>2</w:t>
            </w:r>
            <w:r w:rsidRPr="005A4ECA">
              <w:rPr>
                <w:rFonts w:ascii="Times New Roman" w:hAnsi="Times New Roman" w:cs="Times New Roman"/>
                <w:sz w:val="24"/>
                <w:szCs w:val="24"/>
              </w:rPr>
              <w:t>/ người</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821B8">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5,7 m</w:t>
            </w:r>
            <w:r w:rsidRPr="005A4ECA">
              <w:rPr>
                <w:rFonts w:ascii="Times New Roman" w:hAnsi="Times New Roman" w:cs="Times New Roman"/>
                <w:sz w:val="24"/>
                <w:szCs w:val="24"/>
                <w:vertAlign w:val="superscript"/>
              </w:rPr>
              <w:t>2</w:t>
            </w:r>
            <w:r w:rsidRPr="005A4ECA">
              <w:rPr>
                <w:rFonts w:ascii="Times New Roman" w:hAnsi="Times New Roman" w:cs="Times New Roman"/>
                <w:sz w:val="24"/>
                <w:szCs w:val="24"/>
              </w:rPr>
              <w:t>/ người</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5656BD">
        <w:trPr>
          <w:trHeight w:val="1680"/>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CA2DB5" w:rsidRPr="005A4ECA" w:rsidRDefault="00CA2DB5" w:rsidP="009821B8">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17.12. Tỷ lệ chất thải nhựa phát sinh trên địa bàn được thu gom, tái sử dụng, tái chế, xử lý theo quy định</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821B8">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70%</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821B8">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71,64%</w:t>
            </w:r>
          </w:p>
          <w:p w:rsidR="00CA2DB5" w:rsidRPr="005A4ECA" w:rsidRDefault="00CA2DB5" w:rsidP="0075771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(0,48/ 0,67 tấn/ngày)</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5656BD">
        <w:trPr>
          <w:trHeight w:val="1680"/>
          <w:jc w:val="center"/>
        </w:trPr>
        <w:tc>
          <w:tcPr>
            <w:tcW w:w="708"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CA2DB5" w:rsidRPr="005A4ECA" w:rsidRDefault="00CA2DB5" w:rsidP="009821B8">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 14) Cảnh quan, không gian xanh – sạch – đẹp, an toàn; không để xảy ra tồn đọng nước thải sinh hoạt tại các khu dân cư tập trung</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821B8">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821B8">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5656BD">
        <w:trPr>
          <w:trHeight w:val="1680"/>
          <w:jc w:val="center"/>
        </w:trPr>
        <w:tc>
          <w:tcPr>
            <w:tcW w:w="708" w:type="dxa"/>
            <w:vMerge/>
            <w:tcBorders>
              <w:left w:val="single" w:sz="4" w:space="0" w:color="auto"/>
              <w:bottom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CA2DB5" w:rsidRPr="005A4ECA" w:rsidRDefault="00CA2DB5"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nil"/>
              <w:left w:val="nil"/>
              <w:bottom w:val="single" w:sz="4" w:space="0" w:color="auto"/>
              <w:right w:val="single" w:sz="4" w:space="0" w:color="auto"/>
            </w:tcBorders>
            <w:shd w:val="clear" w:color="auto" w:fill="auto"/>
            <w:vAlign w:val="center"/>
            <w:hideMark/>
          </w:tcPr>
          <w:p w:rsidR="00CA2DB5" w:rsidRPr="005A4ECA" w:rsidRDefault="00CA2DB5" w:rsidP="009821B8">
            <w:pPr>
              <w:spacing w:before="40" w:after="40"/>
              <w:ind w:firstLine="0"/>
              <w:rPr>
                <w:rFonts w:ascii="Times New Roman" w:hAnsi="Times New Roman" w:cs="Times New Roman"/>
                <w:bCs/>
                <w:sz w:val="24"/>
                <w:szCs w:val="24"/>
                <w:lang w:val="vi-VN"/>
              </w:rPr>
            </w:pPr>
            <w:r w:rsidRPr="005A4ECA">
              <w:rPr>
                <w:rFonts w:ascii="Times New Roman" w:hAnsi="Times New Roman" w:cs="Times New Roman"/>
                <w:bCs/>
                <w:sz w:val="24"/>
                <w:szCs w:val="24"/>
                <w:lang w:val="vi-VN"/>
              </w:rPr>
              <w:t>(NC 15) Tỷ lệ bao gói thuốc BVTV sau sử dụng và chất thải rắn y tế được thu gom, xử lý đáp ứng yêu cầu về bảo vệ môi trường</w:t>
            </w:r>
          </w:p>
        </w:tc>
        <w:tc>
          <w:tcPr>
            <w:tcW w:w="985"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9821B8">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CA2DB5" w:rsidRPr="005A4ECA" w:rsidRDefault="002845EA" w:rsidP="009821B8">
            <w:pPr>
              <w:spacing w:before="40" w:after="40"/>
              <w:ind w:firstLine="0"/>
              <w:jc w:val="center"/>
              <w:rPr>
                <w:rFonts w:ascii="Times New Roman" w:hAnsi="Times New Roman" w:cs="Times New Roman"/>
                <w:bCs/>
                <w:sz w:val="24"/>
                <w:szCs w:val="24"/>
                <w:lang w:val="fr-FR"/>
              </w:rPr>
            </w:pPr>
            <w:r w:rsidRPr="005A4ECA">
              <w:rPr>
                <w:rFonts w:ascii="Times New Roman" w:hAnsi="Times New Roman" w:cs="Times New Roman"/>
                <w:bCs/>
                <w:sz w:val="24"/>
                <w:szCs w:val="24"/>
                <w:lang w:val="fr-FR"/>
              </w:rPr>
              <w:t xml:space="preserve">Bao gói thuốc BVTV: 100% (100kg/tháng) </w:t>
            </w:r>
            <w:r w:rsidR="00CA2DB5" w:rsidRPr="005A4ECA">
              <w:rPr>
                <w:rFonts w:ascii="Times New Roman" w:hAnsi="Times New Roman" w:cs="Times New Roman"/>
                <w:bCs/>
                <w:sz w:val="24"/>
                <w:szCs w:val="24"/>
                <w:lang w:val="fr-FR"/>
              </w:rPr>
              <w:t xml:space="preserve">Chất thải rắn y tế: </w:t>
            </w:r>
          </w:p>
          <w:p w:rsidR="00CA2DB5" w:rsidRPr="005A4ECA" w:rsidRDefault="00CA2DB5" w:rsidP="009821B8">
            <w:pPr>
              <w:spacing w:before="40" w:after="40"/>
              <w:ind w:firstLine="0"/>
              <w:jc w:val="center"/>
              <w:rPr>
                <w:rFonts w:ascii="Times New Roman" w:hAnsi="Times New Roman" w:cs="Times New Roman"/>
                <w:sz w:val="24"/>
                <w:szCs w:val="24"/>
              </w:rPr>
            </w:pPr>
            <w:r w:rsidRPr="005A4ECA">
              <w:rPr>
                <w:rFonts w:ascii="Times New Roman" w:hAnsi="Times New Roman" w:cs="Times New Roman"/>
                <w:bCs/>
                <w:sz w:val="24"/>
                <w:szCs w:val="24"/>
              </w:rPr>
              <w:t>100% (25 kg/ tháng)</w:t>
            </w:r>
          </w:p>
        </w:tc>
        <w:tc>
          <w:tcPr>
            <w:tcW w:w="850" w:type="dxa"/>
            <w:tcBorders>
              <w:top w:val="nil"/>
              <w:left w:val="nil"/>
              <w:bottom w:val="single" w:sz="4" w:space="0" w:color="auto"/>
              <w:right w:val="single" w:sz="4" w:space="0" w:color="auto"/>
            </w:tcBorders>
            <w:shd w:val="clear" w:color="auto" w:fill="auto"/>
            <w:noWrap/>
            <w:vAlign w:val="center"/>
            <w:hideMark/>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nil"/>
              <w:left w:val="nil"/>
              <w:bottom w:val="single" w:sz="4" w:space="0" w:color="auto"/>
              <w:right w:val="single" w:sz="4" w:space="0" w:color="auto"/>
            </w:tcBorders>
            <w:vAlign w:val="center"/>
          </w:tcPr>
          <w:p w:rsidR="00CA2DB5" w:rsidRPr="005A4ECA" w:rsidRDefault="00CA2DB5"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DF00CF">
        <w:trPr>
          <w:trHeight w:val="582"/>
          <w:jc w:val="center"/>
        </w:trPr>
        <w:tc>
          <w:tcPr>
            <w:tcW w:w="708" w:type="dxa"/>
            <w:vMerge w:val="restart"/>
            <w:tcBorders>
              <w:top w:val="single" w:sz="4" w:space="0" w:color="auto"/>
              <w:left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val="vi-VN" w:eastAsia="vi-VN"/>
              </w:rPr>
              <w:t>1</w:t>
            </w:r>
            <w:r w:rsidRPr="005A4ECA">
              <w:rPr>
                <w:rFonts w:ascii="Times New Roman" w:eastAsia="Times New Roman" w:hAnsi="Times New Roman" w:cs="Times New Roman"/>
                <w:sz w:val="24"/>
                <w:szCs w:val="24"/>
                <w:lang w:eastAsia="vi-VN"/>
              </w:rPr>
              <w:t>8</w:t>
            </w:r>
          </w:p>
        </w:tc>
        <w:tc>
          <w:tcPr>
            <w:tcW w:w="1000" w:type="dxa"/>
            <w:vMerge w:val="restart"/>
            <w:tcBorders>
              <w:top w:val="single" w:sz="4" w:space="0" w:color="auto"/>
              <w:left w:val="single" w:sz="4" w:space="0" w:color="auto"/>
              <w:right w:val="single" w:sz="4" w:space="0" w:color="auto"/>
            </w:tcBorders>
            <w:shd w:val="clear" w:color="auto" w:fill="auto"/>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Chất lượng môi trường sống</w:t>
            </w:r>
          </w:p>
        </w:tc>
        <w:tc>
          <w:tcPr>
            <w:tcW w:w="1319" w:type="dxa"/>
            <w:vMerge w:val="restart"/>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1D78CF">
            <w:pPr>
              <w:spacing w:before="40" w:after="40"/>
              <w:ind w:firstLine="0"/>
              <w:rPr>
                <w:rFonts w:ascii="Times New Roman" w:hAnsi="Times New Roman" w:cs="Times New Roman"/>
                <w:sz w:val="24"/>
                <w:szCs w:val="24"/>
              </w:rPr>
            </w:pPr>
            <w:r w:rsidRPr="005A4ECA">
              <w:rPr>
                <w:rFonts w:ascii="Times New Roman" w:hAnsi="Times New Roman" w:cs="Times New Roman"/>
                <w:sz w:val="24"/>
                <w:szCs w:val="24"/>
              </w:rPr>
              <w:t>18.1. Tỷ lệ hộ được sử dụng nước sạch theo quy chuẩn từ hệ thống cấp nước tập trung</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1D78CF">
            <w:pPr>
              <w:spacing w:before="40" w:after="40"/>
              <w:ind w:firstLine="0"/>
              <w:rPr>
                <w:rFonts w:ascii="Times New Roman" w:hAnsi="Times New Roman" w:cs="Times New Roman"/>
                <w:sz w:val="24"/>
                <w:szCs w:val="24"/>
              </w:rPr>
            </w:pPr>
            <w:r w:rsidRPr="005A4ECA">
              <w:rPr>
                <w:rFonts w:ascii="Times New Roman" w:hAnsi="Times New Roman" w:cs="Times New Roman"/>
                <w:spacing w:val="-2"/>
                <w:sz w:val="24"/>
                <w:szCs w:val="24"/>
              </w:rPr>
              <w:t>Xã khu vực II, khu vực III vùng đồng bào DTTS, các xã ĐBKK vùng bãi ngang ven biển và hải đảo</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35%</w:t>
            </w:r>
          </w:p>
        </w:tc>
        <w:tc>
          <w:tcPr>
            <w:tcW w:w="1843"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851" w:type="dxa"/>
            <w:tcBorders>
              <w:top w:val="single" w:sz="4" w:space="0" w:color="auto"/>
              <w:left w:val="nil"/>
              <w:bottom w:val="single" w:sz="4" w:space="0" w:color="auto"/>
              <w:right w:val="single" w:sz="4" w:space="0" w:color="auto"/>
            </w:tcBorders>
            <w:shd w:val="clear" w:color="auto" w:fill="FFD966" w:themeFill="accent4" w:themeFillTint="99"/>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r>
      <w:tr w:rsidR="005A4ECA" w:rsidRPr="005A4ECA" w:rsidTr="00DF00CF">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319" w:type="dxa"/>
            <w:vMerge/>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9D7BBD">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1D78CF">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Các xã còn lại</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 55%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66,2% </w:t>
            </w:r>
          </w:p>
          <w:p w:rsidR="002C2229" w:rsidRPr="005A4ECA" w:rsidRDefault="002C2229" w:rsidP="00204A91">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(2.263/ 3.420 hộ)</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Times New Roman" w:hAnsi="Times New Roman" w:cs="Times New Roman"/>
                <w:sz w:val="24"/>
                <w:szCs w:val="24"/>
                <w:lang w:val="vi-VN" w:eastAsia="vi-VN"/>
              </w:rPr>
              <w:t>Đạt</w:t>
            </w:r>
          </w:p>
        </w:tc>
      </w:tr>
      <w:tr w:rsidR="005A4ECA" w:rsidRPr="005A4ECA" w:rsidTr="00DF00CF">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319" w:type="dxa"/>
            <w:vMerge w:val="restart"/>
            <w:tcBorders>
              <w:top w:val="single" w:sz="4" w:space="0" w:color="auto"/>
              <w:left w:val="nil"/>
              <w:right w:val="single" w:sz="4" w:space="0" w:color="auto"/>
            </w:tcBorders>
            <w:shd w:val="clear" w:color="auto" w:fill="auto"/>
            <w:vAlign w:val="center"/>
            <w:hideMark/>
          </w:tcPr>
          <w:p w:rsidR="002C2229" w:rsidRPr="005A4ECA" w:rsidRDefault="002C2229" w:rsidP="001D78CF">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18.2. Cấp nước sinh hoạt đạt chuẩn bình quân đầu người/ngày đêm</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1D78CF">
            <w:pPr>
              <w:spacing w:before="40" w:after="40"/>
              <w:ind w:firstLine="0"/>
              <w:rPr>
                <w:rFonts w:ascii="Times New Roman" w:hAnsi="Times New Roman" w:cs="Times New Roman"/>
                <w:spacing w:val="-2"/>
                <w:sz w:val="24"/>
                <w:szCs w:val="24"/>
                <w:lang w:val="vi-VN"/>
              </w:rPr>
            </w:pPr>
            <w:r w:rsidRPr="005A4ECA">
              <w:rPr>
                <w:rFonts w:ascii="Times New Roman" w:hAnsi="Times New Roman" w:cs="Times New Roman"/>
                <w:spacing w:val="-2"/>
                <w:sz w:val="24"/>
                <w:szCs w:val="24"/>
                <w:lang w:val="vi-VN"/>
              </w:rPr>
              <w:t>Xã khu vực II, khu vực III vùng đồng bào DTTS, các xã ĐBKK vùng bãi ngang ven biển và hải đảo</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60 lít</w:t>
            </w:r>
          </w:p>
        </w:tc>
        <w:tc>
          <w:tcPr>
            <w:tcW w:w="1843"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c>
          <w:tcPr>
            <w:tcW w:w="851" w:type="dxa"/>
            <w:tcBorders>
              <w:top w:val="single" w:sz="4" w:space="0" w:color="auto"/>
              <w:left w:val="nil"/>
              <w:bottom w:val="single" w:sz="4" w:space="0" w:color="auto"/>
              <w:right w:val="single" w:sz="4" w:space="0" w:color="auto"/>
            </w:tcBorders>
            <w:shd w:val="clear" w:color="auto" w:fill="FFD966" w:themeFill="accent4" w:themeFillTint="99"/>
            <w:vAlign w:val="center"/>
          </w:tcPr>
          <w:p w:rsidR="002C2229" w:rsidRPr="005A4ECA" w:rsidRDefault="002C2229" w:rsidP="009D7BBD">
            <w:pPr>
              <w:widowControl/>
              <w:ind w:firstLine="0"/>
              <w:jc w:val="center"/>
              <w:rPr>
                <w:rFonts w:ascii="Times New Roman" w:eastAsia="Times New Roman" w:hAnsi="Times New Roman" w:cs="Times New Roman"/>
                <w:sz w:val="24"/>
                <w:szCs w:val="24"/>
                <w:lang w:val="vi-VN" w:eastAsia="vi-VN"/>
              </w:rPr>
            </w:pPr>
          </w:p>
        </w:tc>
      </w:tr>
      <w:tr w:rsidR="005A4ECA" w:rsidRPr="005A4ECA" w:rsidTr="00DF00CF">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vAlign w:val="center"/>
            <w:hideMark/>
          </w:tcPr>
          <w:p w:rsidR="002C2229" w:rsidRPr="005A4ECA" w:rsidRDefault="002C2229" w:rsidP="001D78CF">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1D78CF">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Các xã còn lại</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 70 lít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96 lít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38601B">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1D78CF">
            <w:pPr>
              <w:spacing w:before="40" w:after="40"/>
              <w:ind w:firstLine="0"/>
              <w:rPr>
                <w:rFonts w:ascii="Times New Roman" w:hAnsi="Times New Roman" w:cs="Times New Roman"/>
                <w:spacing w:val="-8"/>
                <w:sz w:val="24"/>
                <w:szCs w:val="24"/>
                <w:lang w:val="vi-VN"/>
              </w:rPr>
            </w:pPr>
            <w:r w:rsidRPr="005A4ECA">
              <w:rPr>
                <w:rFonts w:ascii="Times New Roman" w:hAnsi="Times New Roman" w:cs="Times New Roman"/>
                <w:spacing w:val="-8"/>
                <w:sz w:val="24"/>
                <w:szCs w:val="24"/>
                <w:lang w:val="vi-VN"/>
              </w:rPr>
              <w:t>18.3. Tỷ lệ công trình cấp nước tập trung có tổ chức quản lý, khai thác hoạt động bền vững</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38601B">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1D78CF">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18.4. Tỷ lệ chủ thể hộ gia đình và cơ sở sản xuất, kinh doanh thực phẩm hàng năm được tập huấn về an toàn thực phẩm</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(29/29 chủ thể)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38601B">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1D78CF">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18.5. Không để xảy ra sự cố về an toàn thực phẩm trên địa bàn thuộc phạm vi quản lý của xã</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Không</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1D78CF">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Không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38601B">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014A1D">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18.6. Tỷ lệ cơ sở sơ chế, chế biến thực phẩm nông lâm thủy sản được chứng nhận về an toàn thực phẩm</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014A1D">
            <w:pPr>
              <w:spacing w:before="40" w:after="40"/>
              <w:ind w:firstLine="0"/>
              <w:jc w:val="center"/>
              <w:rPr>
                <w:rFonts w:ascii="Times New Roman" w:hAnsi="Times New Roman" w:cs="Times New Roman"/>
                <w:sz w:val="24"/>
                <w:szCs w:val="24"/>
              </w:rPr>
            </w:pPr>
            <w:r w:rsidRPr="005A4ECA">
              <w:rPr>
                <w:rFonts w:ascii="Times New Roman" w:hAnsi="Times New Roman" w:cs="Times New Roman"/>
                <w:bCs/>
                <w:sz w:val="24"/>
                <w:szCs w:val="24"/>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014A1D">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100%</w:t>
            </w:r>
          </w:p>
          <w:p w:rsidR="002C2229" w:rsidRPr="005A4ECA" w:rsidRDefault="002C2229" w:rsidP="00014A1D">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(01/01 cơ sở)</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DF00CF">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319" w:type="dxa"/>
            <w:vMerge w:val="restart"/>
            <w:tcBorders>
              <w:top w:val="single" w:sz="4" w:space="0" w:color="auto"/>
              <w:left w:val="nil"/>
              <w:right w:val="single" w:sz="4" w:space="0" w:color="auto"/>
            </w:tcBorders>
            <w:shd w:val="clear" w:color="auto" w:fill="auto"/>
            <w:vAlign w:val="center"/>
            <w:hideMark/>
          </w:tcPr>
          <w:p w:rsidR="002C2229" w:rsidRPr="005A4ECA" w:rsidRDefault="002C2229" w:rsidP="008040C5">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 xml:space="preserve">18.7. Tỷ lệ hộ có nhà tắm, thiết bị chứa </w:t>
            </w:r>
            <w:r w:rsidRPr="005A4ECA">
              <w:rPr>
                <w:rFonts w:ascii="Times New Roman" w:hAnsi="Times New Roman" w:cs="Times New Roman"/>
                <w:sz w:val="24"/>
                <w:szCs w:val="24"/>
                <w:lang w:val="vi-VN"/>
              </w:rPr>
              <w:lastRenderedPageBreak/>
              <w:t>nước sinh hoạt hợp vệ sinh, nhà tiêu an toàn và đảm bảo 3 sạch</w:t>
            </w: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8040C5">
            <w:pPr>
              <w:spacing w:before="40" w:after="40"/>
              <w:ind w:firstLine="0"/>
              <w:rPr>
                <w:rFonts w:ascii="Times New Roman" w:hAnsi="Times New Roman" w:cs="Times New Roman"/>
                <w:sz w:val="24"/>
                <w:szCs w:val="24"/>
              </w:rPr>
            </w:pPr>
            <w:r w:rsidRPr="005A4ECA">
              <w:rPr>
                <w:rFonts w:ascii="Times New Roman" w:hAnsi="Times New Roman" w:cs="Times New Roman"/>
                <w:sz w:val="24"/>
                <w:szCs w:val="24"/>
              </w:rPr>
              <w:lastRenderedPageBreak/>
              <w:t>Hộ có nhà tắm</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90,23%</w:t>
            </w:r>
          </w:p>
          <w:p w:rsidR="002C2229" w:rsidRPr="005A4ECA" w:rsidRDefault="002C2229" w:rsidP="00D13299">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(3.086/3.420 hộ)</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DF00CF">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319" w:type="dxa"/>
            <w:vMerge/>
            <w:tcBorders>
              <w:left w:val="nil"/>
              <w:right w:val="single" w:sz="4" w:space="0" w:color="auto"/>
            </w:tcBorders>
            <w:shd w:val="clear" w:color="auto" w:fill="auto"/>
            <w:vAlign w:val="center"/>
            <w:hideMark/>
          </w:tcPr>
          <w:p w:rsidR="002C2229" w:rsidRPr="005A4ECA" w:rsidRDefault="002C2229" w:rsidP="008040C5">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8040C5">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lang w:val="vi-VN"/>
              </w:rPr>
              <w:t>Hộ có thiết bị chứa nước sinh hoạt hợp vệ sinh</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 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FA47D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90,23%</w:t>
            </w:r>
          </w:p>
          <w:p w:rsidR="002C2229" w:rsidRPr="005A4ECA" w:rsidRDefault="002C2229" w:rsidP="00FA47DB">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Calibri" w:hAnsi="Times New Roman" w:cs="Times New Roman"/>
                <w:sz w:val="24"/>
                <w:szCs w:val="24"/>
              </w:rPr>
              <w:t>(3.086/3.420 hộ)</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DF00CF">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319" w:type="dxa"/>
            <w:vMerge/>
            <w:tcBorders>
              <w:left w:val="nil"/>
              <w:right w:val="single" w:sz="4" w:space="0" w:color="auto"/>
            </w:tcBorders>
            <w:shd w:val="clear" w:color="auto" w:fill="auto"/>
            <w:vAlign w:val="center"/>
            <w:hideMark/>
          </w:tcPr>
          <w:p w:rsidR="002C2229" w:rsidRPr="005A4ECA" w:rsidRDefault="002C2229" w:rsidP="008040C5">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8040C5">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Hộ có nhà tiêu an toàn</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 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037CC">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90,23%</w:t>
            </w:r>
          </w:p>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Calibri" w:hAnsi="Times New Roman" w:cs="Times New Roman"/>
                <w:sz w:val="24"/>
                <w:szCs w:val="24"/>
              </w:rPr>
              <w:t>(3.086/3.420 hộ)</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DF00CF">
        <w:trPr>
          <w:trHeight w:val="562"/>
          <w:jc w:val="center"/>
        </w:trPr>
        <w:tc>
          <w:tcPr>
            <w:tcW w:w="708"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319" w:type="dxa"/>
            <w:vMerge/>
            <w:tcBorders>
              <w:left w:val="nil"/>
              <w:bottom w:val="single" w:sz="4" w:space="0" w:color="auto"/>
              <w:right w:val="single" w:sz="4" w:space="0" w:color="auto"/>
            </w:tcBorders>
            <w:shd w:val="clear" w:color="auto" w:fill="auto"/>
            <w:vAlign w:val="center"/>
            <w:hideMark/>
          </w:tcPr>
          <w:p w:rsidR="002C2229" w:rsidRPr="005A4ECA" w:rsidRDefault="002C2229" w:rsidP="008040C5">
            <w:pPr>
              <w:widowControl/>
              <w:ind w:firstLine="0"/>
              <w:rPr>
                <w:rFonts w:ascii="Times New Roman" w:eastAsia="Times New Roman" w:hAnsi="Times New Roman" w:cs="Times New Roman"/>
                <w:sz w:val="24"/>
                <w:szCs w:val="24"/>
                <w:lang w:val="vi-VN" w:eastAsia="vi-VN"/>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tcPr>
          <w:p w:rsidR="002C2229" w:rsidRPr="005A4ECA" w:rsidRDefault="002C2229" w:rsidP="008040C5">
            <w:pPr>
              <w:widowControl/>
              <w:ind w:firstLine="0"/>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Hộ đảm bảo 3 sạch</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040C5">
            <w:pPr>
              <w:widowControl/>
              <w:ind w:firstLine="0"/>
              <w:jc w:val="center"/>
              <w:rPr>
                <w:rFonts w:ascii="Times New Roman" w:eastAsia="Times New Roman" w:hAnsi="Times New Roman" w:cs="Times New Roman"/>
                <w:sz w:val="24"/>
                <w:szCs w:val="24"/>
                <w:lang w:val="vi-VN" w:eastAsia="vi-VN"/>
              </w:rPr>
            </w:pPr>
            <w:r w:rsidRPr="005A4ECA">
              <w:rPr>
                <w:rFonts w:ascii="Times New Roman" w:hAnsi="Times New Roman" w:cs="Times New Roman"/>
                <w:sz w:val="24"/>
                <w:szCs w:val="24"/>
              </w:rPr>
              <w:t>≥ 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DC6D3E">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90,23%</w:t>
            </w:r>
          </w:p>
          <w:p w:rsidR="002C2229" w:rsidRPr="005A4ECA" w:rsidRDefault="002C2229" w:rsidP="00DC6D3E">
            <w:pPr>
              <w:widowControl/>
              <w:ind w:firstLine="0"/>
              <w:jc w:val="center"/>
              <w:rPr>
                <w:rFonts w:ascii="Times New Roman" w:eastAsia="Times New Roman" w:hAnsi="Times New Roman" w:cs="Times New Roman"/>
                <w:sz w:val="24"/>
                <w:szCs w:val="24"/>
                <w:lang w:val="vi-VN" w:eastAsia="vi-VN"/>
              </w:rPr>
            </w:pPr>
            <w:r w:rsidRPr="005A4ECA">
              <w:rPr>
                <w:rFonts w:ascii="Times New Roman" w:eastAsia="Calibri" w:hAnsi="Times New Roman" w:cs="Times New Roman"/>
                <w:sz w:val="24"/>
                <w:szCs w:val="24"/>
              </w:rPr>
              <w:t>(3.086/3.420 hộ)</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38601B">
        <w:trPr>
          <w:trHeight w:val="562"/>
          <w:jc w:val="center"/>
        </w:trPr>
        <w:tc>
          <w:tcPr>
            <w:tcW w:w="708"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8040C5">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18.8. Tỷ lệ bãi chôn lấp chất thải rắn sinh hoạt trên địa bàn đảm bảo vệ sinh môi trường</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040C5">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A92154">
            <w:pPr>
              <w:spacing w:before="40" w:after="40"/>
              <w:ind w:left="-85" w:right="-85" w:firstLine="0"/>
              <w:jc w:val="center"/>
              <w:rPr>
                <w:rFonts w:ascii="Times New Roman" w:hAnsi="Times New Roman" w:cs="Times New Roman"/>
                <w:sz w:val="24"/>
                <w:szCs w:val="24"/>
              </w:rPr>
            </w:pPr>
            <w:r w:rsidRPr="005A4ECA">
              <w:rPr>
                <w:rFonts w:ascii="Times New Roman" w:hAnsi="Times New Roman" w:cs="Times New Roman"/>
                <w:sz w:val="24"/>
                <w:szCs w:val="24"/>
                <w:lang w:val="vi-VN"/>
              </w:rPr>
              <w:t xml:space="preserve">Trên địa bàn xã không có </w:t>
            </w:r>
            <w:r w:rsidRPr="005A4ECA">
              <w:rPr>
                <w:rFonts w:ascii="Times New Roman" w:hAnsi="Times New Roman" w:cs="Times New Roman"/>
                <w:sz w:val="24"/>
                <w:szCs w:val="24"/>
              </w:rPr>
              <w:t>bãi chôn lấp chất thải rắn sinh hoạt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5A4ECA" w:rsidRPr="005A4ECA" w:rsidTr="0038601B">
        <w:trPr>
          <w:trHeight w:val="966"/>
          <w:jc w:val="center"/>
        </w:trPr>
        <w:tc>
          <w:tcPr>
            <w:tcW w:w="708" w:type="dxa"/>
            <w:vMerge w:val="restart"/>
            <w:tcBorders>
              <w:top w:val="single" w:sz="4" w:space="0" w:color="auto"/>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19</w:t>
            </w:r>
          </w:p>
        </w:tc>
        <w:tc>
          <w:tcPr>
            <w:tcW w:w="1000" w:type="dxa"/>
            <w:vMerge w:val="restart"/>
            <w:tcBorders>
              <w:top w:val="single" w:sz="4" w:space="0" w:color="auto"/>
              <w:left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eastAsia="vi-VN"/>
              </w:rPr>
            </w:pPr>
            <w:r w:rsidRPr="005A4ECA">
              <w:rPr>
                <w:rFonts w:ascii="Times New Roman" w:eastAsia="Times New Roman" w:hAnsi="Times New Roman" w:cs="Times New Roman"/>
                <w:sz w:val="24"/>
                <w:szCs w:val="24"/>
                <w:lang w:eastAsia="vi-VN"/>
              </w:rPr>
              <w:t>Quốc phòng và an ninh</w:t>
            </w: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87628D">
            <w:pPr>
              <w:spacing w:before="40" w:after="40"/>
              <w:ind w:firstLine="0"/>
              <w:rPr>
                <w:rFonts w:ascii="Times New Roman" w:hAnsi="Times New Roman" w:cs="Times New Roman"/>
                <w:sz w:val="24"/>
                <w:szCs w:val="24"/>
              </w:rPr>
            </w:pPr>
            <w:r w:rsidRPr="005A4ECA">
              <w:rPr>
                <w:rFonts w:ascii="Times New Roman" w:hAnsi="Times New Roman" w:cs="Times New Roman"/>
                <w:bCs/>
                <w:sz w:val="24"/>
                <w:szCs w:val="24"/>
              </w:rPr>
              <w:t xml:space="preserve">19.1. Nâng cao chất lượng hoạt động của Ban Chỉ huy quân sự xã và </w:t>
            </w:r>
            <w:r w:rsidRPr="005A4ECA">
              <w:rPr>
                <w:rFonts w:ascii="Times New Roman" w:hAnsi="Times New Roman" w:cs="Times New Roman"/>
                <w:sz w:val="24"/>
                <w:szCs w:val="24"/>
              </w:rPr>
              <w:t>lực lượng dân quân</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7628D">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7628D">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p>
        </w:tc>
      </w:tr>
      <w:tr w:rsidR="002C2229" w:rsidRPr="005A4ECA" w:rsidTr="0038601B">
        <w:trPr>
          <w:trHeight w:val="562"/>
          <w:jc w:val="center"/>
        </w:trPr>
        <w:tc>
          <w:tcPr>
            <w:tcW w:w="708"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1000" w:type="dxa"/>
            <w:vMerge/>
            <w:tcBorders>
              <w:left w:val="single" w:sz="4" w:space="0" w:color="auto"/>
              <w:bottom w:val="single" w:sz="4" w:space="0" w:color="auto"/>
              <w:right w:val="single" w:sz="4" w:space="0" w:color="auto"/>
            </w:tcBorders>
            <w:vAlign w:val="center"/>
            <w:hideMark/>
          </w:tcPr>
          <w:p w:rsidR="002C2229" w:rsidRPr="005A4ECA" w:rsidRDefault="002C2229" w:rsidP="009D7BBD">
            <w:pPr>
              <w:widowControl/>
              <w:ind w:firstLine="0"/>
              <w:jc w:val="left"/>
              <w:rPr>
                <w:rFonts w:ascii="Times New Roman" w:eastAsia="Times New Roman" w:hAnsi="Times New Roman" w:cs="Times New Roman"/>
                <w:sz w:val="24"/>
                <w:szCs w:val="24"/>
                <w:lang w:val="vi-VN" w:eastAsia="vi-VN"/>
              </w:rPr>
            </w:pPr>
          </w:p>
        </w:tc>
        <w:tc>
          <w:tcPr>
            <w:tcW w:w="4012" w:type="dxa"/>
            <w:gridSpan w:val="6"/>
            <w:tcBorders>
              <w:top w:val="single" w:sz="4" w:space="0" w:color="auto"/>
              <w:left w:val="nil"/>
              <w:bottom w:val="single" w:sz="4" w:space="0" w:color="auto"/>
              <w:right w:val="single" w:sz="4" w:space="0" w:color="auto"/>
            </w:tcBorders>
            <w:shd w:val="clear" w:color="auto" w:fill="auto"/>
            <w:vAlign w:val="center"/>
            <w:hideMark/>
          </w:tcPr>
          <w:p w:rsidR="002C2229" w:rsidRPr="005A4ECA" w:rsidRDefault="002C2229" w:rsidP="0087628D">
            <w:pPr>
              <w:spacing w:before="40" w:after="40"/>
              <w:ind w:firstLine="0"/>
              <w:rPr>
                <w:rFonts w:ascii="Times New Roman" w:hAnsi="Times New Roman" w:cs="Times New Roman"/>
                <w:sz w:val="24"/>
                <w:szCs w:val="24"/>
                <w:lang w:val="vi-VN"/>
              </w:rPr>
            </w:pPr>
            <w:r w:rsidRPr="005A4ECA">
              <w:rPr>
                <w:rFonts w:ascii="Times New Roman" w:hAnsi="Times New Roman" w:cs="Times New Roman"/>
                <w:sz w:val="24"/>
                <w:szCs w:val="24"/>
                <w:lang w:val="vi-VN"/>
              </w:rPr>
              <w:t xml:space="preserve">19.2. Không có công dân cư trú trên địa bàn phạm tội nghiêm trọng trở lên hoặc gây tai nạn </w:t>
            </w:r>
            <w:r w:rsidRPr="005A4ECA">
              <w:rPr>
                <w:rFonts w:ascii="Times New Roman" w:hAnsi="Times New Roman" w:cs="Times New Roman"/>
                <w:iCs/>
                <w:sz w:val="24"/>
                <w:szCs w:val="24"/>
                <w:lang w:val="vi-VN"/>
              </w:rPr>
              <w:t>(giao thông, cháy, nổ)</w:t>
            </w:r>
            <w:r w:rsidRPr="005A4ECA">
              <w:rPr>
                <w:rFonts w:ascii="Times New Roman" w:hAnsi="Times New Roman" w:cs="Times New Roman"/>
                <w:sz w:val="24"/>
                <w:szCs w:val="24"/>
                <w:lang w:val="vi-VN"/>
              </w:rPr>
              <w:t xml:space="preserve">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7628D">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87628D">
            <w:pPr>
              <w:spacing w:before="40" w:after="40"/>
              <w:ind w:firstLine="0"/>
              <w:jc w:val="center"/>
              <w:rPr>
                <w:rFonts w:ascii="Times New Roman" w:hAnsi="Times New Roman" w:cs="Times New Roman"/>
                <w:bCs/>
                <w:sz w:val="24"/>
                <w:szCs w:val="24"/>
              </w:rPr>
            </w:pPr>
            <w:r w:rsidRPr="005A4ECA">
              <w:rPr>
                <w:rFonts w:ascii="Times New Roman" w:hAnsi="Times New Roman" w:cs="Times New Roman"/>
                <w:bCs/>
                <w:sz w:val="24"/>
                <w:szCs w:val="24"/>
              </w:rPr>
              <w:t>Đạt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 xml:space="preserve">Đạt </w:t>
            </w:r>
          </w:p>
        </w:tc>
        <w:tc>
          <w:tcPr>
            <w:tcW w:w="851" w:type="dxa"/>
            <w:tcBorders>
              <w:top w:val="single" w:sz="4" w:space="0" w:color="auto"/>
              <w:left w:val="nil"/>
              <w:bottom w:val="single" w:sz="4" w:space="0" w:color="auto"/>
              <w:right w:val="single" w:sz="4" w:space="0" w:color="auto"/>
            </w:tcBorders>
            <w:vAlign w:val="center"/>
          </w:tcPr>
          <w:p w:rsidR="002C2229" w:rsidRPr="005A4ECA" w:rsidRDefault="002C2229" w:rsidP="0038601B">
            <w:pPr>
              <w:spacing w:before="40" w:after="40"/>
              <w:ind w:firstLine="0"/>
              <w:jc w:val="center"/>
              <w:rPr>
                <w:rFonts w:ascii="Times New Roman" w:hAnsi="Times New Roman" w:cs="Times New Roman"/>
                <w:sz w:val="24"/>
                <w:szCs w:val="24"/>
              </w:rPr>
            </w:pPr>
            <w:r w:rsidRPr="005A4ECA">
              <w:rPr>
                <w:rFonts w:ascii="Times New Roman" w:hAnsi="Times New Roman" w:cs="Times New Roman"/>
                <w:sz w:val="24"/>
                <w:szCs w:val="24"/>
              </w:rPr>
              <w:t>Đạt</w:t>
            </w:r>
            <w:bookmarkStart w:id="2" w:name="_GoBack"/>
            <w:bookmarkEnd w:id="2"/>
          </w:p>
        </w:tc>
      </w:tr>
    </w:tbl>
    <w:p w:rsidR="00A62E0C" w:rsidRPr="005A4ECA" w:rsidRDefault="00A62E0C" w:rsidP="00A62E0C">
      <w:pPr>
        <w:ind w:firstLine="0"/>
        <w:jc w:val="center"/>
        <w:rPr>
          <w:rFonts w:ascii="Times New Roman" w:hAnsi="Times New Roman" w:cs="Times New Roman"/>
          <w:sz w:val="28"/>
          <w:szCs w:val="28"/>
          <w:lang w:val="vi-VN"/>
        </w:rPr>
      </w:pPr>
    </w:p>
    <w:p w:rsidR="00A62E0C" w:rsidRPr="005A4ECA" w:rsidRDefault="00A62E0C" w:rsidP="005940D4">
      <w:pPr>
        <w:ind w:firstLine="0"/>
        <w:rPr>
          <w:rFonts w:ascii="Times New Roman" w:hAnsi="Times New Roman" w:cs="Times New Roman"/>
          <w:sz w:val="28"/>
          <w:szCs w:val="28"/>
          <w:lang w:val="vi-VN"/>
        </w:rPr>
      </w:pPr>
    </w:p>
    <w:sectPr w:rsidR="00A62E0C" w:rsidRPr="005A4ECA" w:rsidSect="002765BE">
      <w:headerReference w:type="default" r:id="rId8"/>
      <w:pgSz w:w="11907" w:h="16840" w:code="9"/>
      <w:pgMar w:top="851" w:right="90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12" w:rsidRDefault="00090D12" w:rsidP="007E249C">
      <w:r>
        <w:separator/>
      </w:r>
    </w:p>
  </w:endnote>
  <w:endnote w:type="continuationSeparator" w:id="0">
    <w:p w:rsidR="00090D12" w:rsidRDefault="00090D12" w:rsidP="007E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12" w:rsidRDefault="00090D12" w:rsidP="007E249C">
      <w:r>
        <w:separator/>
      </w:r>
    </w:p>
  </w:footnote>
  <w:footnote w:type="continuationSeparator" w:id="0">
    <w:p w:rsidR="00090D12" w:rsidRDefault="00090D12" w:rsidP="007E2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20000"/>
      <w:docPartObj>
        <w:docPartGallery w:val="Page Numbers (Top of Page)"/>
        <w:docPartUnique/>
      </w:docPartObj>
    </w:sdtPr>
    <w:sdtEndPr>
      <w:rPr>
        <w:rFonts w:ascii="Times New Roman" w:hAnsi="Times New Roman" w:cs="Times New Roman"/>
        <w:sz w:val="28"/>
        <w:szCs w:val="28"/>
      </w:rPr>
    </w:sdtEndPr>
    <w:sdtContent>
      <w:p w:rsidR="0038601B" w:rsidRPr="007E249C" w:rsidRDefault="0038601B" w:rsidP="007E249C">
        <w:pPr>
          <w:pStyle w:val="Header"/>
          <w:ind w:firstLine="0"/>
          <w:jc w:val="center"/>
          <w:rPr>
            <w:rFonts w:ascii="Times New Roman" w:hAnsi="Times New Roman" w:cs="Times New Roman"/>
            <w:sz w:val="28"/>
            <w:szCs w:val="28"/>
          </w:rPr>
        </w:pPr>
        <w:r w:rsidRPr="007E249C">
          <w:rPr>
            <w:rFonts w:ascii="Times New Roman" w:hAnsi="Times New Roman" w:cs="Times New Roman"/>
            <w:sz w:val="28"/>
            <w:szCs w:val="28"/>
          </w:rPr>
          <w:fldChar w:fldCharType="begin"/>
        </w:r>
        <w:r w:rsidRPr="007E249C">
          <w:rPr>
            <w:rFonts w:ascii="Times New Roman" w:hAnsi="Times New Roman" w:cs="Times New Roman"/>
            <w:sz w:val="28"/>
            <w:szCs w:val="28"/>
          </w:rPr>
          <w:instrText>PAGE   \* MERGEFORMAT</w:instrText>
        </w:r>
        <w:r w:rsidRPr="007E249C">
          <w:rPr>
            <w:rFonts w:ascii="Times New Roman" w:hAnsi="Times New Roman" w:cs="Times New Roman"/>
            <w:sz w:val="28"/>
            <w:szCs w:val="28"/>
          </w:rPr>
          <w:fldChar w:fldCharType="separate"/>
        </w:r>
        <w:r w:rsidR="005A4ECA" w:rsidRPr="005A4ECA">
          <w:rPr>
            <w:rFonts w:ascii="Times New Roman" w:hAnsi="Times New Roman" w:cs="Times New Roman"/>
            <w:noProof/>
            <w:sz w:val="28"/>
            <w:szCs w:val="28"/>
            <w:lang w:val="vi-VN"/>
          </w:rPr>
          <w:t>8</w:t>
        </w:r>
        <w:r w:rsidRPr="007E249C">
          <w:rPr>
            <w:rFonts w:ascii="Times New Roman" w:hAnsi="Times New Roman" w:cs="Times New Roman"/>
            <w:sz w:val="28"/>
            <w:szCs w:val="28"/>
          </w:rPr>
          <w:fldChar w:fldCharType="end"/>
        </w:r>
      </w:p>
    </w:sdtContent>
  </w:sdt>
  <w:p w:rsidR="0038601B" w:rsidRDefault="00386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40D4"/>
    <w:rsid w:val="00002798"/>
    <w:rsid w:val="000075D3"/>
    <w:rsid w:val="00011ED1"/>
    <w:rsid w:val="00014A1D"/>
    <w:rsid w:val="00015914"/>
    <w:rsid w:val="00016440"/>
    <w:rsid w:val="000167E7"/>
    <w:rsid w:val="00024E16"/>
    <w:rsid w:val="00031E0D"/>
    <w:rsid w:val="000409F8"/>
    <w:rsid w:val="00061686"/>
    <w:rsid w:val="00063CBB"/>
    <w:rsid w:val="000648A0"/>
    <w:rsid w:val="00071DE4"/>
    <w:rsid w:val="0007681C"/>
    <w:rsid w:val="00081CD7"/>
    <w:rsid w:val="0008219E"/>
    <w:rsid w:val="0008797E"/>
    <w:rsid w:val="00090D12"/>
    <w:rsid w:val="0009292C"/>
    <w:rsid w:val="00094D74"/>
    <w:rsid w:val="000A65D1"/>
    <w:rsid w:val="000A7035"/>
    <w:rsid w:val="000B2F3C"/>
    <w:rsid w:val="000B34E7"/>
    <w:rsid w:val="000B57A0"/>
    <w:rsid w:val="000B767E"/>
    <w:rsid w:val="000C0AE8"/>
    <w:rsid w:val="000C3333"/>
    <w:rsid w:val="000C4030"/>
    <w:rsid w:val="000C48EB"/>
    <w:rsid w:val="000D0030"/>
    <w:rsid w:val="000D1E63"/>
    <w:rsid w:val="000D36A8"/>
    <w:rsid w:val="000D6B97"/>
    <w:rsid w:val="000E0D99"/>
    <w:rsid w:val="000E156C"/>
    <w:rsid w:val="000E4A54"/>
    <w:rsid w:val="000E5C5A"/>
    <w:rsid w:val="000E6A3A"/>
    <w:rsid w:val="000E7FA3"/>
    <w:rsid w:val="0010497C"/>
    <w:rsid w:val="00105C1A"/>
    <w:rsid w:val="001109C4"/>
    <w:rsid w:val="00111523"/>
    <w:rsid w:val="001131D0"/>
    <w:rsid w:val="00114EBF"/>
    <w:rsid w:val="001157CC"/>
    <w:rsid w:val="00115A5B"/>
    <w:rsid w:val="00116F8A"/>
    <w:rsid w:val="001171BA"/>
    <w:rsid w:val="0012254B"/>
    <w:rsid w:val="00126552"/>
    <w:rsid w:val="001269BA"/>
    <w:rsid w:val="001274C3"/>
    <w:rsid w:val="001277CF"/>
    <w:rsid w:val="001315AF"/>
    <w:rsid w:val="00131C1C"/>
    <w:rsid w:val="0013261A"/>
    <w:rsid w:val="00132948"/>
    <w:rsid w:val="00147191"/>
    <w:rsid w:val="00150E07"/>
    <w:rsid w:val="00156419"/>
    <w:rsid w:val="00156C9B"/>
    <w:rsid w:val="00157D0D"/>
    <w:rsid w:val="00161AF8"/>
    <w:rsid w:val="00162306"/>
    <w:rsid w:val="00164737"/>
    <w:rsid w:val="00165C3C"/>
    <w:rsid w:val="00165EFD"/>
    <w:rsid w:val="00167727"/>
    <w:rsid w:val="00170A16"/>
    <w:rsid w:val="001717B0"/>
    <w:rsid w:val="00176344"/>
    <w:rsid w:val="00177C83"/>
    <w:rsid w:val="00180FAB"/>
    <w:rsid w:val="00181001"/>
    <w:rsid w:val="00183CA5"/>
    <w:rsid w:val="00185C4D"/>
    <w:rsid w:val="00185E7B"/>
    <w:rsid w:val="00193D08"/>
    <w:rsid w:val="00195457"/>
    <w:rsid w:val="00196D0F"/>
    <w:rsid w:val="00197249"/>
    <w:rsid w:val="001A6639"/>
    <w:rsid w:val="001A685F"/>
    <w:rsid w:val="001B0DE4"/>
    <w:rsid w:val="001B2E98"/>
    <w:rsid w:val="001B373C"/>
    <w:rsid w:val="001B50D8"/>
    <w:rsid w:val="001B735A"/>
    <w:rsid w:val="001C1E44"/>
    <w:rsid w:val="001C3775"/>
    <w:rsid w:val="001C4C09"/>
    <w:rsid w:val="001C5FE0"/>
    <w:rsid w:val="001D0AA8"/>
    <w:rsid w:val="001D4913"/>
    <w:rsid w:val="001D78CF"/>
    <w:rsid w:val="001D79B2"/>
    <w:rsid w:val="001D7A66"/>
    <w:rsid w:val="001E0F00"/>
    <w:rsid w:val="001E1707"/>
    <w:rsid w:val="001F1AF2"/>
    <w:rsid w:val="001F35DD"/>
    <w:rsid w:val="001F5057"/>
    <w:rsid w:val="002008F0"/>
    <w:rsid w:val="00204A91"/>
    <w:rsid w:val="00205486"/>
    <w:rsid w:val="00207728"/>
    <w:rsid w:val="00210D67"/>
    <w:rsid w:val="00213A5A"/>
    <w:rsid w:val="002140CB"/>
    <w:rsid w:val="00214919"/>
    <w:rsid w:val="00214E9E"/>
    <w:rsid w:val="00215291"/>
    <w:rsid w:val="00215904"/>
    <w:rsid w:val="00216A5C"/>
    <w:rsid w:val="00217877"/>
    <w:rsid w:val="002203A0"/>
    <w:rsid w:val="002215F1"/>
    <w:rsid w:val="002277B6"/>
    <w:rsid w:val="00231FA8"/>
    <w:rsid w:val="002323BC"/>
    <w:rsid w:val="002341EA"/>
    <w:rsid w:val="00240B75"/>
    <w:rsid w:val="002446E9"/>
    <w:rsid w:val="002508A9"/>
    <w:rsid w:val="00257248"/>
    <w:rsid w:val="0026393B"/>
    <w:rsid w:val="002643A1"/>
    <w:rsid w:val="0027060E"/>
    <w:rsid w:val="00270BFD"/>
    <w:rsid w:val="00272186"/>
    <w:rsid w:val="00272AB4"/>
    <w:rsid w:val="00273E4C"/>
    <w:rsid w:val="0027453D"/>
    <w:rsid w:val="002765BE"/>
    <w:rsid w:val="00277A27"/>
    <w:rsid w:val="00277A6C"/>
    <w:rsid w:val="00282558"/>
    <w:rsid w:val="002845EA"/>
    <w:rsid w:val="002858A1"/>
    <w:rsid w:val="00287491"/>
    <w:rsid w:val="00291BCC"/>
    <w:rsid w:val="00292E95"/>
    <w:rsid w:val="00293AD9"/>
    <w:rsid w:val="002942B8"/>
    <w:rsid w:val="002A19C8"/>
    <w:rsid w:val="002A2295"/>
    <w:rsid w:val="002A3049"/>
    <w:rsid w:val="002A68DB"/>
    <w:rsid w:val="002B1FBF"/>
    <w:rsid w:val="002B3EF4"/>
    <w:rsid w:val="002C2229"/>
    <w:rsid w:val="002C2EC8"/>
    <w:rsid w:val="002D1A46"/>
    <w:rsid w:val="002D210D"/>
    <w:rsid w:val="002D4F02"/>
    <w:rsid w:val="002D64ED"/>
    <w:rsid w:val="002D7683"/>
    <w:rsid w:val="002E0BBE"/>
    <w:rsid w:val="002E2935"/>
    <w:rsid w:val="002E4438"/>
    <w:rsid w:val="002E5188"/>
    <w:rsid w:val="002E5A3B"/>
    <w:rsid w:val="002E7A77"/>
    <w:rsid w:val="002F02A6"/>
    <w:rsid w:val="002F12D8"/>
    <w:rsid w:val="002F1A33"/>
    <w:rsid w:val="002F2CF1"/>
    <w:rsid w:val="002F3AA5"/>
    <w:rsid w:val="0030151E"/>
    <w:rsid w:val="00305C7D"/>
    <w:rsid w:val="00307918"/>
    <w:rsid w:val="00310ECB"/>
    <w:rsid w:val="00312AEE"/>
    <w:rsid w:val="003137A5"/>
    <w:rsid w:val="003153A0"/>
    <w:rsid w:val="0032025F"/>
    <w:rsid w:val="0032334F"/>
    <w:rsid w:val="00330379"/>
    <w:rsid w:val="00334BCD"/>
    <w:rsid w:val="00344B4F"/>
    <w:rsid w:val="003464E4"/>
    <w:rsid w:val="00360F38"/>
    <w:rsid w:val="00361C32"/>
    <w:rsid w:val="00362675"/>
    <w:rsid w:val="00364BCF"/>
    <w:rsid w:val="00365E70"/>
    <w:rsid w:val="0037259B"/>
    <w:rsid w:val="00380958"/>
    <w:rsid w:val="00381D76"/>
    <w:rsid w:val="00382104"/>
    <w:rsid w:val="00382C75"/>
    <w:rsid w:val="00382FEA"/>
    <w:rsid w:val="0038601B"/>
    <w:rsid w:val="0038727A"/>
    <w:rsid w:val="003877C0"/>
    <w:rsid w:val="0039014D"/>
    <w:rsid w:val="00390997"/>
    <w:rsid w:val="00395C6A"/>
    <w:rsid w:val="00395FA4"/>
    <w:rsid w:val="003A0232"/>
    <w:rsid w:val="003B13EB"/>
    <w:rsid w:val="003B6C63"/>
    <w:rsid w:val="003B7336"/>
    <w:rsid w:val="003C1505"/>
    <w:rsid w:val="003C165B"/>
    <w:rsid w:val="003C3D14"/>
    <w:rsid w:val="003C490A"/>
    <w:rsid w:val="003D070C"/>
    <w:rsid w:val="003D20E9"/>
    <w:rsid w:val="003E7317"/>
    <w:rsid w:val="003F0AD8"/>
    <w:rsid w:val="003F29F7"/>
    <w:rsid w:val="003F2F8B"/>
    <w:rsid w:val="0040163A"/>
    <w:rsid w:val="00401A18"/>
    <w:rsid w:val="00401DD8"/>
    <w:rsid w:val="00404046"/>
    <w:rsid w:val="00404455"/>
    <w:rsid w:val="00405FA3"/>
    <w:rsid w:val="0041012D"/>
    <w:rsid w:val="004127EC"/>
    <w:rsid w:val="00415043"/>
    <w:rsid w:val="004169B5"/>
    <w:rsid w:val="00420F4B"/>
    <w:rsid w:val="004259C8"/>
    <w:rsid w:val="0042682D"/>
    <w:rsid w:val="00427C29"/>
    <w:rsid w:val="00430E9B"/>
    <w:rsid w:val="0043154C"/>
    <w:rsid w:val="00433B74"/>
    <w:rsid w:val="00437925"/>
    <w:rsid w:val="00437E88"/>
    <w:rsid w:val="00440D2B"/>
    <w:rsid w:val="004410D3"/>
    <w:rsid w:val="0044164E"/>
    <w:rsid w:val="0044549F"/>
    <w:rsid w:val="00445A4C"/>
    <w:rsid w:val="004461B5"/>
    <w:rsid w:val="0045145D"/>
    <w:rsid w:val="0045529D"/>
    <w:rsid w:val="00456991"/>
    <w:rsid w:val="00457D4F"/>
    <w:rsid w:val="00462160"/>
    <w:rsid w:val="00462361"/>
    <w:rsid w:val="004627E9"/>
    <w:rsid w:val="0046567D"/>
    <w:rsid w:val="00465B43"/>
    <w:rsid w:val="00466E6B"/>
    <w:rsid w:val="004678FC"/>
    <w:rsid w:val="00467B13"/>
    <w:rsid w:val="004752BB"/>
    <w:rsid w:val="00482844"/>
    <w:rsid w:val="00482F36"/>
    <w:rsid w:val="00487049"/>
    <w:rsid w:val="00495F2C"/>
    <w:rsid w:val="004A204A"/>
    <w:rsid w:val="004A60A9"/>
    <w:rsid w:val="004A61B2"/>
    <w:rsid w:val="004B0DC0"/>
    <w:rsid w:val="004B5773"/>
    <w:rsid w:val="004C1383"/>
    <w:rsid w:val="004C1DD4"/>
    <w:rsid w:val="004C2802"/>
    <w:rsid w:val="004C48DC"/>
    <w:rsid w:val="004C7EED"/>
    <w:rsid w:val="004D0591"/>
    <w:rsid w:val="004D0E88"/>
    <w:rsid w:val="004D236E"/>
    <w:rsid w:val="004D3913"/>
    <w:rsid w:val="004D3E17"/>
    <w:rsid w:val="004D4C62"/>
    <w:rsid w:val="004E6122"/>
    <w:rsid w:val="004E7666"/>
    <w:rsid w:val="004F1BBB"/>
    <w:rsid w:val="004F2283"/>
    <w:rsid w:val="00512401"/>
    <w:rsid w:val="005141D7"/>
    <w:rsid w:val="00520EC9"/>
    <w:rsid w:val="0052181F"/>
    <w:rsid w:val="005241CE"/>
    <w:rsid w:val="00525F6C"/>
    <w:rsid w:val="005307F5"/>
    <w:rsid w:val="00530FDA"/>
    <w:rsid w:val="00532467"/>
    <w:rsid w:val="0053384F"/>
    <w:rsid w:val="005351C2"/>
    <w:rsid w:val="005354EE"/>
    <w:rsid w:val="00535C46"/>
    <w:rsid w:val="00537B9A"/>
    <w:rsid w:val="00540712"/>
    <w:rsid w:val="00544D80"/>
    <w:rsid w:val="00545384"/>
    <w:rsid w:val="00546F2E"/>
    <w:rsid w:val="00553AF9"/>
    <w:rsid w:val="00555E1C"/>
    <w:rsid w:val="005608D4"/>
    <w:rsid w:val="005648D1"/>
    <w:rsid w:val="005656BD"/>
    <w:rsid w:val="005677F2"/>
    <w:rsid w:val="00570428"/>
    <w:rsid w:val="00573D35"/>
    <w:rsid w:val="00575596"/>
    <w:rsid w:val="005934F6"/>
    <w:rsid w:val="005940D4"/>
    <w:rsid w:val="00596CCE"/>
    <w:rsid w:val="00596E83"/>
    <w:rsid w:val="00596E8E"/>
    <w:rsid w:val="005A0818"/>
    <w:rsid w:val="005A4ECA"/>
    <w:rsid w:val="005A7E0A"/>
    <w:rsid w:val="005B0B09"/>
    <w:rsid w:val="005B3A69"/>
    <w:rsid w:val="005B4DF9"/>
    <w:rsid w:val="005B7321"/>
    <w:rsid w:val="005B7820"/>
    <w:rsid w:val="005C18F5"/>
    <w:rsid w:val="005C52D5"/>
    <w:rsid w:val="005D38A0"/>
    <w:rsid w:val="005D3912"/>
    <w:rsid w:val="005D49CB"/>
    <w:rsid w:val="005D6BE9"/>
    <w:rsid w:val="005E1D23"/>
    <w:rsid w:val="005E27B5"/>
    <w:rsid w:val="005E457C"/>
    <w:rsid w:val="005E76DB"/>
    <w:rsid w:val="005F3874"/>
    <w:rsid w:val="005F4CAC"/>
    <w:rsid w:val="006010E1"/>
    <w:rsid w:val="00610987"/>
    <w:rsid w:val="0061333C"/>
    <w:rsid w:val="00620743"/>
    <w:rsid w:val="00630A1B"/>
    <w:rsid w:val="00630CAA"/>
    <w:rsid w:val="00632AB7"/>
    <w:rsid w:val="00632E60"/>
    <w:rsid w:val="0063554A"/>
    <w:rsid w:val="0064157B"/>
    <w:rsid w:val="006416F4"/>
    <w:rsid w:val="00641E34"/>
    <w:rsid w:val="0064540C"/>
    <w:rsid w:val="00645622"/>
    <w:rsid w:val="00645850"/>
    <w:rsid w:val="00645A7D"/>
    <w:rsid w:val="00647239"/>
    <w:rsid w:val="00654588"/>
    <w:rsid w:val="006546FA"/>
    <w:rsid w:val="00660051"/>
    <w:rsid w:val="0066327C"/>
    <w:rsid w:val="00663BAD"/>
    <w:rsid w:val="00665FAE"/>
    <w:rsid w:val="006665D8"/>
    <w:rsid w:val="00667BFD"/>
    <w:rsid w:val="006711E9"/>
    <w:rsid w:val="00671FAF"/>
    <w:rsid w:val="00676A1C"/>
    <w:rsid w:val="006776FF"/>
    <w:rsid w:val="00682E5C"/>
    <w:rsid w:val="00686918"/>
    <w:rsid w:val="00692D0D"/>
    <w:rsid w:val="006930A2"/>
    <w:rsid w:val="00694BD9"/>
    <w:rsid w:val="00696317"/>
    <w:rsid w:val="006968ED"/>
    <w:rsid w:val="00696CAB"/>
    <w:rsid w:val="006A16F7"/>
    <w:rsid w:val="006A521F"/>
    <w:rsid w:val="006B032D"/>
    <w:rsid w:val="006B2514"/>
    <w:rsid w:val="006B32CC"/>
    <w:rsid w:val="006C0F7E"/>
    <w:rsid w:val="006C30D8"/>
    <w:rsid w:val="006C52BA"/>
    <w:rsid w:val="006C7E33"/>
    <w:rsid w:val="006D2B7D"/>
    <w:rsid w:val="006D7AF1"/>
    <w:rsid w:val="006E1B90"/>
    <w:rsid w:val="006F31AB"/>
    <w:rsid w:val="006F4A40"/>
    <w:rsid w:val="006F65B1"/>
    <w:rsid w:val="006F6B79"/>
    <w:rsid w:val="006F7117"/>
    <w:rsid w:val="00700D1C"/>
    <w:rsid w:val="007040E9"/>
    <w:rsid w:val="00705398"/>
    <w:rsid w:val="00706628"/>
    <w:rsid w:val="00712334"/>
    <w:rsid w:val="0071386A"/>
    <w:rsid w:val="0072128D"/>
    <w:rsid w:val="007219B8"/>
    <w:rsid w:val="00725548"/>
    <w:rsid w:val="00731FF5"/>
    <w:rsid w:val="00736B6B"/>
    <w:rsid w:val="00741674"/>
    <w:rsid w:val="00742254"/>
    <w:rsid w:val="00744FAA"/>
    <w:rsid w:val="007479E0"/>
    <w:rsid w:val="00747EA2"/>
    <w:rsid w:val="0075262F"/>
    <w:rsid w:val="00754B05"/>
    <w:rsid w:val="00755053"/>
    <w:rsid w:val="0075771F"/>
    <w:rsid w:val="00761847"/>
    <w:rsid w:val="00762B6D"/>
    <w:rsid w:val="0076572C"/>
    <w:rsid w:val="007705CA"/>
    <w:rsid w:val="00773425"/>
    <w:rsid w:val="0077384A"/>
    <w:rsid w:val="0077764C"/>
    <w:rsid w:val="00781585"/>
    <w:rsid w:val="00783553"/>
    <w:rsid w:val="007840AD"/>
    <w:rsid w:val="0078540A"/>
    <w:rsid w:val="007860FA"/>
    <w:rsid w:val="00786FF7"/>
    <w:rsid w:val="00787E4F"/>
    <w:rsid w:val="0079295E"/>
    <w:rsid w:val="007955C1"/>
    <w:rsid w:val="00795FE6"/>
    <w:rsid w:val="00796162"/>
    <w:rsid w:val="007A3D19"/>
    <w:rsid w:val="007A4389"/>
    <w:rsid w:val="007A43A7"/>
    <w:rsid w:val="007A7663"/>
    <w:rsid w:val="007B1D81"/>
    <w:rsid w:val="007B2C35"/>
    <w:rsid w:val="007B519E"/>
    <w:rsid w:val="007B5CBE"/>
    <w:rsid w:val="007B5F6F"/>
    <w:rsid w:val="007B6992"/>
    <w:rsid w:val="007B759C"/>
    <w:rsid w:val="007C1F83"/>
    <w:rsid w:val="007C3D2B"/>
    <w:rsid w:val="007C57E4"/>
    <w:rsid w:val="007D07C9"/>
    <w:rsid w:val="007D0B78"/>
    <w:rsid w:val="007D49A5"/>
    <w:rsid w:val="007D4CBB"/>
    <w:rsid w:val="007D6CFD"/>
    <w:rsid w:val="007E249C"/>
    <w:rsid w:val="007F1172"/>
    <w:rsid w:val="007F19E9"/>
    <w:rsid w:val="007F1B55"/>
    <w:rsid w:val="007F404D"/>
    <w:rsid w:val="007F69F5"/>
    <w:rsid w:val="00800415"/>
    <w:rsid w:val="00801523"/>
    <w:rsid w:val="00801AB5"/>
    <w:rsid w:val="00803E81"/>
    <w:rsid w:val="008040C5"/>
    <w:rsid w:val="008064E8"/>
    <w:rsid w:val="00806A17"/>
    <w:rsid w:val="00811723"/>
    <w:rsid w:val="00811A7B"/>
    <w:rsid w:val="00813647"/>
    <w:rsid w:val="00813EE8"/>
    <w:rsid w:val="008153F2"/>
    <w:rsid w:val="00821718"/>
    <w:rsid w:val="0082230A"/>
    <w:rsid w:val="00823BEC"/>
    <w:rsid w:val="00826460"/>
    <w:rsid w:val="00827491"/>
    <w:rsid w:val="008307A0"/>
    <w:rsid w:val="00831AE4"/>
    <w:rsid w:val="00832361"/>
    <w:rsid w:val="00840C7A"/>
    <w:rsid w:val="00845819"/>
    <w:rsid w:val="008500A3"/>
    <w:rsid w:val="0085346B"/>
    <w:rsid w:val="00860054"/>
    <w:rsid w:val="008605B7"/>
    <w:rsid w:val="008607D5"/>
    <w:rsid w:val="008608EA"/>
    <w:rsid w:val="00861BAA"/>
    <w:rsid w:val="00862404"/>
    <w:rsid w:val="00862C1C"/>
    <w:rsid w:val="0086320D"/>
    <w:rsid w:val="008637DF"/>
    <w:rsid w:val="00864911"/>
    <w:rsid w:val="00873AA4"/>
    <w:rsid w:val="0087628D"/>
    <w:rsid w:val="00877789"/>
    <w:rsid w:val="00880B50"/>
    <w:rsid w:val="00882574"/>
    <w:rsid w:val="00882878"/>
    <w:rsid w:val="008832B5"/>
    <w:rsid w:val="0088793C"/>
    <w:rsid w:val="00892288"/>
    <w:rsid w:val="00894DA2"/>
    <w:rsid w:val="00894E5A"/>
    <w:rsid w:val="00897BC2"/>
    <w:rsid w:val="008A7A80"/>
    <w:rsid w:val="008B6B01"/>
    <w:rsid w:val="008B7C7F"/>
    <w:rsid w:val="008C199E"/>
    <w:rsid w:val="008C1E6E"/>
    <w:rsid w:val="008C4B17"/>
    <w:rsid w:val="008C7F67"/>
    <w:rsid w:val="008D35BE"/>
    <w:rsid w:val="008D4077"/>
    <w:rsid w:val="008E1F59"/>
    <w:rsid w:val="008E63D5"/>
    <w:rsid w:val="008F1FC7"/>
    <w:rsid w:val="008F76D8"/>
    <w:rsid w:val="00900522"/>
    <w:rsid w:val="0090242D"/>
    <w:rsid w:val="00905DE5"/>
    <w:rsid w:val="0090620C"/>
    <w:rsid w:val="00907142"/>
    <w:rsid w:val="00911FE9"/>
    <w:rsid w:val="00923B2C"/>
    <w:rsid w:val="0093005C"/>
    <w:rsid w:val="00941440"/>
    <w:rsid w:val="009452AE"/>
    <w:rsid w:val="00945E8A"/>
    <w:rsid w:val="0095010F"/>
    <w:rsid w:val="00950D14"/>
    <w:rsid w:val="00952EBB"/>
    <w:rsid w:val="00953E5B"/>
    <w:rsid w:val="0095574A"/>
    <w:rsid w:val="00964742"/>
    <w:rsid w:val="00970567"/>
    <w:rsid w:val="00970C33"/>
    <w:rsid w:val="00973392"/>
    <w:rsid w:val="0097364F"/>
    <w:rsid w:val="00973F71"/>
    <w:rsid w:val="009750EA"/>
    <w:rsid w:val="00975D29"/>
    <w:rsid w:val="009821B8"/>
    <w:rsid w:val="009823A3"/>
    <w:rsid w:val="00984ABC"/>
    <w:rsid w:val="00985B70"/>
    <w:rsid w:val="00991681"/>
    <w:rsid w:val="0099701E"/>
    <w:rsid w:val="009B6D97"/>
    <w:rsid w:val="009C2CE5"/>
    <w:rsid w:val="009C33B0"/>
    <w:rsid w:val="009D0706"/>
    <w:rsid w:val="009D21B5"/>
    <w:rsid w:val="009D554A"/>
    <w:rsid w:val="009D7BBD"/>
    <w:rsid w:val="009D7BF0"/>
    <w:rsid w:val="009E317E"/>
    <w:rsid w:val="009E421D"/>
    <w:rsid w:val="009F2DA9"/>
    <w:rsid w:val="009F589F"/>
    <w:rsid w:val="00A01C6E"/>
    <w:rsid w:val="00A02631"/>
    <w:rsid w:val="00A04771"/>
    <w:rsid w:val="00A05123"/>
    <w:rsid w:val="00A060CC"/>
    <w:rsid w:val="00A1073D"/>
    <w:rsid w:val="00A118E7"/>
    <w:rsid w:val="00A13E1C"/>
    <w:rsid w:val="00A13ED2"/>
    <w:rsid w:val="00A142DD"/>
    <w:rsid w:val="00A14585"/>
    <w:rsid w:val="00A22C28"/>
    <w:rsid w:val="00A23546"/>
    <w:rsid w:val="00A2681E"/>
    <w:rsid w:val="00A2787C"/>
    <w:rsid w:val="00A31247"/>
    <w:rsid w:val="00A3136E"/>
    <w:rsid w:val="00A340F2"/>
    <w:rsid w:val="00A34D6B"/>
    <w:rsid w:val="00A35C1C"/>
    <w:rsid w:val="00A40248"/>
    <w:rsid w:val="00A42C45"/>
    <w:rsid w:val="00A44E42"/>
    <w:rsid w:val="00A45CD8"/>
    <w:rsid w:val="00A4650B"/>
    <w:rsid w:val="00A516EE"/>
    <w:rsid w:val="00A53F1D"/>
    <w:rsid w:val="00A5487F"/>
    <w:rsid w:val="00A54A6A"/>
    <w:rsid w:val="00A62E0C"/>
    <w:rsid w:val="00A64D15"/>
    <w:rsid w:val="00A7046B"/>
    <w:rsid w:val="00A723C7"/>
    <w:rsid w:val="00A74292"/>
    <w:rsid w:val="00A75FEB"/>
    <w:rsid w:val="00A76065"/>
    <w:rsid w:val="00A91F0C"/>
    <w:rsid w:val="00A92154"/>
    <w:rsid w:val="00A9280B"/>
    <w:rsid w:val="00A929E2"/>
    <w:rsid w:val="00A9545B"/>
    <w:rsid w:val="00A95BEB"/>
    <w:rsid w:val="00A96380"/>
    <w:rsid w:val="00AA258F"/>
    <w:rsid w:val="00AA5889"/>
    <w:rsid w:val="00AB2C49"/>
    <w:rsid w:val="00AB46E1"/>
    <w:rsid w:val="00AC15EC"/>
    <w:rsid w:val="00AC2768"/>
    <w:rsid w:val="00AC3562"/>
    <w:rsid w:val="00AC3858"/>
    <w:rsid w:val="00AC6163"/>
    <w:rsid w:val="00AC6731"/>
    <w:rsid w:val="00AC74B9"/>
    <w:rsid w:val="00AD09C5"/>
    <w:rsid w:val="00AD1A1C"/>
    <w:rsid w:val="00AD1D21"/>
    <w:rsid w:val="00AD407B"/>
    <w:rsid w:val="00AD6CD2"/>
    <w:rsid w:val="00AE034A"/>
    <w:rsid w:val="00AE0AE5"/>
    <w:rsid w:val="00AF0997"/>
    <w:rsid w:val="00AF534E"/>
    <w:rsid w:val="00AF5A75"/>
    <w:rsid w:val="00AF7899"/>
    <w:rsid w:val="00B101D5"/>
    <w:rsid w:val="00B1200C"/>
    <w:rsid w:val="00B14247"/>
    <w:rsid w:val="00B15018"/>
    <w:rsid w:val="00B17C4C"/>
    <w:rsid w:val="00B22C28"/>
    <w:rsid w:val="00B2556B"/>
    <w:rsid w:val="00B27F0C"/>
    <w:rsid w:val="00B34343"/>
    <w:rsid w:val="00B34428"/>
    <w:rsid w:val="00B348E8"/>
    <w:rsid w:val="00B3528F"/>
    <w:rsid w:val="00B4061B"/>
    <w:rsid w:val="00B409A0"/>
    <w:rsid w:val="00B42E4C"/>
    <w:rsid w:val="00B42F34"/>
    <w:rsid w:val="00B43A19"/>
    <w:rsid w:val="00B46B13"/>
    <w:rsid w:val="00B50C75"/>
    <w:rsid w:val="00B578DD"/>
    <w:rsid w:val="00B62AFE"/>
    <w:rsid w:val="00B6628C"/>
    <w:rsid w:val="00B66C3B"/>
    <w:rsid w:val="00B7034A"/>
    <w:rsid w:val="00B75EC3"/>
    <w:rsid w:val="00B82D01"/>
    <w:rsid w:val="00B84307"/>
    <w:rsid w:val="00B87DE1"/>
    <w:rsid w:val="00B87F99"/>
    <w:rsid w:val="00BA2942"/>
    <w:rsid w:val="00BA3DD1"/>
    <w:rsid w:val="00BA5103"/>
    <w:rsid w:val="00BA576A"/>
    <w:rsid w:val="00BA6C03"/>
    <w:rsid w:val="00BB22A2"/>
    <w:rsid w:val="00BB3D37"/>
    <w:rsid w:val="00BB6C6C"/>
    <w:rsid w:val="00BC5982"/>
    <w:rsid w:val="00BC6AB9"/>
    <w:rsid w:val="00BC7625"/>
    <w:rsid w:val="00BD28FD"/>
    <w:rsid w:val="00BD485E"/>
    <w:rsid w:val="00BE4696"/>
    <w:rsid w:val="00BE6CD6"/>
    <w:rsid w:val="00BE7165"/>
    <w:rsid w:val="00BE7F2C"/>
    <w:rsid w:val="00BF0B69"/>
    <w:rsid w:val="00BF30EB"/>
    <w:rsid w:val="00BF56F9"/>
    <w:rsid w:val="00BF6F33"/>
    <w:rsid w:val="00C003EA"/>
    <w:rsid w:val="00C00EED"/>
    <w:rsid w:val="00C02B19"/>
    <w:rsid w:val="00C056C9"/>
    <w:rsid w:val="00C11921"/>
    <w:rsid w:val="00C13147"/>
    <w:rsid w:val="00C150F4"/>
    <w:rsid w:val="00C17B9A"/>
    <w:rsid w:val="00C21E19"/>
    <w:rsid w:val="00C24391"/>
    <w:rsid w:val="00C255A5"/>
    <w:rsid w:val="00C262E3"/>
    <w:rsid w:val="00C30406"/>
    <w:rsid w:val="00C30AFE"/>
    <w:rsid w:val="00C32C34"/>
    <w:rsid w:val="00C33050"/>
    <w:rsid w:val="00C353D9"/>
    <w:rsid w:val="00C41BEE"/>
    <w:rsid w:val="00C433F9"/>
    <w:rsid w:val="00C43759"/>
    <w:rsid w:val="00C45FDA"/>
    <w:rsid w:val="00C46F7C"/>
    <w:rsid w:val="00C54636"/>
    <w:rsid w:val="00C547F4"/>
    <w:rsid w:val="00C558BE"/>
    <w:rsid w:val="00C568E2"/>
    <w:rsid w:val="00C60C72"/>
    <w:rsid w:val="00C63FC1"/>
    <w:rsid w:val="00C65504"/>
    <w:rsid w:val="00C73D81"/>
    <w:rsid w:val="00C779D9"/>
    <w:rsid w:val="00C82D47"/>
    <w:rsid w:val="00C90C6F"/>
    <w:rsid w:val="00C920FF"/>
    <w:rsid w:val="00C92D74"/>
    <w:rsid w:val="00CA0221"/>
    <w:rsid w:val="00CA14DD"/>
    <w:rsid w:val="00CA2DB5"/>
    <w:rsid w:val="00CA3F83"/>
    <w:rsid w:val="00CA5CF1"/>
    <w:rsid w:val="00CA7274"/>
    <w:rsid w:val="00CB0DCC"/>
    <w:rsid w:val="00CB2026"/>
    <w:rsid w:val="00CC2742"/>
    <w:rsid w:val="00CC73ED"/>
    <w:rsid w:val="00CD7688"/>
    <w:rsid w:val="00CE1A64"/>
    <w:rsid w:val="00CE27D7"/>
    <w:rsid w:val="00CE3994"/>
    <w:rsid w:val="00CE4FFF"/>
    <w:rsid w:val="00CF18C0"/>
    <w:rsid w:val="00CF219C"/>
    <w:rsid w:val="00CF26DA"/>
    <w:rsid w:val="00CF4614"/>
    <w:rsid w:val="00D00EDB"/>
    <w:rsid w:val="00D02F2B"/>
    <w:rsid w:val="00D037CC"/>
    <w:rsid w:val="00D04D1E"/>
    <w:rsid w:val="00D070DB"/>
    <w:rsid w:val="00D10E8F"/>
    <w:rsid w:val="00D10FD2"/>
    <w:rsid w:val="00D11C8A"/>
    <w:rsid w:val="00D13299"/>
    <w:rsid w:val="00D1743C"/>
    <w:rsid w:val="00D22604"/>
    <w:rsid w:val="00D26640"/>
    <w:rsid w:val="00D35D7D"/>
    <w:rsid w:val="00D36560"/>
    <w:rsid w:val="00D4223A"/>
    <w:rsid w:val="00D42C80"/>
    <w:rsid w:val="00D452D5"/>
    <w:rsid w:val="00D47BEB"/>
    <w:rsid w:val="00D5466A"/>
    <w:rsid w:val="00D61CBA"/>
    <w:rsid w:val="00D62258"/>
    <w:rsid w:val="00D655E1"/>
    <w:rsid w:val="00D726D9"/>
    <w:rsid w:val="00D76736"/>
    <w:rsid w:val="00D77FC1"/>
    <w:rsid w:val="00D8088F"/>
    <w:rsid w:val="00D82684"/>
    <w:rsid w:val="00D82DE0"/>
    <w:rsid w:val="00D86F21"/>
    <w:rsid w:val="00D91318"/>
    <w:rsid w:val="00D924A9"/>
    <w:rsid w:val="00D93095"/>
    <w:rsid w:val="00D930BE"/>
    <w:rsid w:val="00DA1E10"/>
    <w:rsid w:val="00DB0A69"/>
    <w:rsid w:val="00DB4D75"/>
    <w:rsid w:val="00DB55DE"/>
    <w:rsid w:val="00DB595A"/>
    <w:rsid w:val="00DC037A"/>
    <w:rsid w:val="00DC14FB"/>
    <w:rsid w:val="00DC2556"/>
    <w:rsid w:val="00DC54EA"/>
    <w:rsid w:val="00DC6D3E"/>
    <w:rsid w:val="00DD0A0F"/>
    <w:rsid w:val="00DD2BE9"/>
    <w:rsid w:val="00DD4BB2"/>
    <w:rsid w:val="00DD7706"/>
    <w:rsid w:val="00DE6514"/>
    <w:rsid w:val="00DE72B6"/>
    <w:rsid w:val="00DE7D88"/>
    <w:rsid w:val="00DE7F18"/>
    <w:rsid w:val="00DF00CF"/>
    <w:rsid w:val="00DF1B29"/>
    <w:rsid w:val="00DF2019"/>
    <w:rsid w:val="00DF295D"/>
    <w:rsid w:val="00DF7B1F"/>
    <w:rsid w:val="00E00518"/>
    <w:rsid w:val="00E00CC0"/>
    <w:rsid w:val="00E02095"/>
    <w:rsid w:val="00E04305"/>
    <w:rsid w:val="00E048C8"/>
    <w:rsid w:val="00E120D9"/>
    <w:rsid w:val="00E14C71"/>
    <w:rsid w:val="00E26B16"/>
    <w:rsid w:val="00E279A3"/>
    <w:rsid w:val="00E323BD"/>
    <w:rsid w:val="00E359CC"/>
    <w:rsid w:val="00E435BB"/>
    <w:rsid w:val="00E47547"/>
    <w:rsid w:val="00E51F89"/>
    <w:rsid w:val="00E521B6"/>
    <w:rsid w:val="00E52770"/>
    <w:rsid w:val="00E5379E"/>
    <w:rsid w:val="00E5678E"/>
    <w:rsid w:val="00E56EE3"/>
    <w:rsid w:val="00E60CFB"/>
    <w:rsid w:val="00E62C26"/>
    <w:rsid w:val="00E63F34"/>
    <w:rsid w:val="00E65827"/>
    <w:rsid w:val="00E65E86"/>
    <w:rsid w:val="00E71797"/>
    <w:rsid w:val="00E72DA0"/>
    <w:rsid w:val="00E744CD"/>
    <w:rsid w:val="00E7664F"/>
    <w:rsid w:val="00E77876"/>
    <w:rsid w:val="00E837E9"/>
    <w:rsid w:val="00E87ED8"/>
    <w:rsid w:val="00E971B4"/>
    <w:rsid w:val="00EA07D8"/>
    <w:rsid w:val="00EA09DA"/>
    <w:rsid w:val="00EA22F3"/>
    <w:rsid w:val="00EA2B5E"/>
    <w:rsid w:val="00EA2EA3"/>
    <w:rsid w:val="00EB17D0"/>
    <w:rsid w:val="00EB77CB"/>
    <w:rsid w:val="00EC4BC1"/>
    <w:rsid w:val="00EC5F84"/>
    <w:rsid w:val="00EC7D26"/>
    <w:rsid w:val="00ED0EDE"/>
    <w:rsid w:val="00ED1DAD"/>
    <w:rsid w:val="00ED5F16"/>
    <w:rsid w:val="00ED6082"/>
    <w:rsid w:val="00ED658B"/>
    <w:rsid w:val="00EE2179"/>
    <w:rsid w:val="00EE30C8"/>
    <w:rsid w:val="00EE6345"/>
    <w:rsid w:val="00EE7851"/>
    <w:rsid w:val="00EF0053"/>
    <w:rsid w:val="00EF2D94"/>
    <w:rsid w:val="00EF3C84"/>
    <w:rsid w:val="00EF57F3"/>
    <w:rsid w:val="00EF5991"/>
    <w:rsid w:val="00EF6073"/>
    <w:rsid w:val="00EF7FE5"/>
    <w:rsid w:val="00F00B6E"/>
    <w:rsid w:val="00F01623"/>
    <w:rsid w:val="00F0198C"/>
    <w:rsid w:val="00F06292"/>
    <w:rsid w:val="00F109C5"/>
    <w:rsid w:val="00F12116"/>
    <w:rsid w:val="00F1374D"/>
    <w:rsid w:val="00F21205"/>
    <w:rsid w:val="00F238DB"/>
    <w:rsid w:val="00F24B6D"/>
    <w:rsid w:val="00F2773B"/>
    <w:rsid w:val="00F27B83"/>
    <w:rsid w:val="00F33EA1"/>
    <w:rsid w:val="00F347F6"/>
    <w:rsid w:val="00F3553D"/>
    <w:rsid w:val="00F405D7"/>
    <w:rsid w:val="00F44304"/>
    <w:rsid w:val="00F4480E"/>
    <w:rsid w:val="00F566B9"/>
    <w:rsid w:val="00F566CC"/>
    <w:rsid w:val="00F6098A"/>
    <w:rsid w:val="00F60C64"/>
    <w:rsid w:val="00F62CC2"/>
    <w:rsid w:val="00F64F97"/>
    <w:rsid w:val="00F67D2B"/>
    <w:rsid w:val="00F70D2F"/>
    <w:rsid w:val="00F7111C"/>
    <w:rsid w:val="00F72851"/>
    <w:rsid w:val="00F730AB"/>
    <w:rsid w:val="00F74846"/>
    <w:rsid w:val="00F74E29"/>
    <w:rsid w:val="00F80BCD"/>
    <w:rsid w:val="00F81EAC"/>
    <w:rsid w:val="00F904B0"/>
    <w:rsid w:val="00F92F16"/>
    <w:rsid w:val="00F93420"/>
    <w:rsid w:val="00F93463"/>
    <w:rsid w:val="00F9481C"/>
    <w:rsid w:val="00F96F1E"/>
    <w:rsid w:val="00F97B3C"/>
    <w:rsid w:val="00FA30D0"/>
    <w:rsid w:val="00FA47DB"/>
    <w:rsid w:val="00FA4E17"/>
    <w:rsid w:val="00FA5583"/>
    <w:rsid w:val="00FA647A"/>
    <w:rsid w:val="00FA7755"/>
    <w:rsid w:val="00FB0426"/>
    <w:rsid w:val="00FC0ADF"/>
    <w:rsid w:val="00FC41C0"/>
    <w:rsid w:val="00FC4B26"/>
    <w:rsid w:val="00FC58E7"/>
    <w:rsid w:val="00FD2256"/>
    <w:rsid w:val="00FD6468"/>
    <w:rsid w:val="00FD6549"/>
    <w:rsid w:val="00FE16CC"/>
    <w:rsid w:val="00FE3FA6"/>
    <w:rsid w:val="00FE57E7"/>
    <w:rsid w:val="00FE61F5"/>
    <w:rsid w:val="00FE78EA"/>
    <w:rsid w:val="00FF13DD"/>
    <w:rsid w:val="00FF17F1"/>
    <w:rsid w:val="00FF3EBA"/>
    <w:rsid w:val="00FF58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70"/>
    <w:pPr>
      <w:widowControl w:val="0"/>
    </w:pPr>
  </w:style>
  <w:style w:type="paragraph" w:styleId="Heading1">
    <w:name w:val="heading 1"/>
    <w:basedOn w:val="Normal"/>
    <w:next w:val="Normal"/>
    <w:link w:val="Heading1Char"/>
    <w:uiPriority w:val="9"/>
    <w:qFormat/>
    <w:rsid w:val="00AD407B"/>
    <w:pPr>
      <w:keepNext/>
      <w:keepLines/>
      <w:spacing w:before="120" w:after="120"/>
      <w:ind w:firstLine="709"/>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AD407B"/>
    <w:pPr>
      <w:keepNext/>
      <w:keepLines/>
      <w:spacing w:before="120" w:after="120"/>
      <w:ind w:firstLine="709"/>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AD407B"/>
    <w:pPr>
      <w:keepNext/>
      <w:keepLines/>
      <w:spacing w:before="120" w:after="120"/>
      <w:ind w:firstLine="709"/>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unhideWhenUsed/>
    <w:qFormat/>
    <w:rsid w:val="00AD407B"/>
    <w:pPr>
      <w:keepNext/>
      <w:keepLines/>
      <w:spacing w:before="120" w:after="120"/>
      <w:ind w:firstLine="709"/>
      <w:outlineLvl w:val="3"/>
    </w:pPr>
    <w:rPr>
      <w:rFonts w:ascii="Times New Roman" w:eastAsiaTheme="majorEastAsia" w:hAnsi="Times New Roman" w:cstheme="majorBidi"/>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locked/>
    <w:rsid w:val="007A43A7"/>
    <w:rPr>
      <w:rFonts w:ascii=".VnTime" w:eastAsia="Times New Roman" w:hAnsi=".VnTime" w:cs=".VnTime"/>
      <w:szCs w:val="28"/>
    </w:rPr>
  </w:style>
  <w:style w:type="paragraph" w:styleId="BodyTextIndent">
    <w:name w:val="Body Text Indent"/>
    <w:basedOn w:val="Normal"/>
    <w:link w:val="BodyTextIndentChar"/>
    <w:unhideWhenUsed/>
    <w:rsid w:val="007A43A7"/>
    <w:pPr>
      <w:widowControl/>
      <w:autoSpaceDE w:val="0"/>
      <w:autoSpaceDN w:val="0"/>
      <w:spacing w:before="120"/>
      <w:ind w:firstLine="547"/>
    </w:pPr>
    <w:rPr>
      <w:rFonts w:ascii=".VnTime" w:eastAsia="Times New Roman" w:hAnsi=".VnTime" w:cs=".VnTime"/>
      <w:szCs w:val="28"/>
    </w:rPr>
  </w:style>
  <w:style w:type="character" w:customStyle="1" w:styleId="BodyTextIndentChar1">
    <w:name w:val="Body Text Indent Char1"/>
    <w:basedOn w:val="DefaultParagraphFont"/>
    <w:uiPriority w:val="99"/>
    <w:semiHidden/>
    <w:rsid w:val="007A43A7"/>
  </w:style>
  <w:style w:type="paragraph" w:styleId="ListParagraph">
    <w:name w:val="List Paragraph"/>
    <w:basedOn w:val="Normal"/>
    <w:uiPriority w:val="34"/>
    <w:qFormat/>
    <w:rsid w:val="00180FAB"/>
    <w:pPr>
      <w:ind w:left="720"/>
      <w:contextualSpacing/>
    </w:pPr>
  </w:style>
  <w:style w:type="paragraph" w:customStyle="1" w:styleId="Default">
    <w:name w:val="Default"/>
    <w:rsid w:val="00950D14"/>
    <w:pPr>
      <w:autoSpaceDE w:val="0"/>
      <w:autoSpaceDN w:val="0"/>
      <w:adjustRightInd w:val="0"/>
      <w:ind w:firstLine="0"/>
      <w:jc w:val="left"/>
    </w:pPr>
    <w:rPr>
      <w:rFonts w:ascii="Times New Roman" w:eastAsia="Arial" w:hAnsi="Times New Roman" w:cs="Times New Roman"/>
      <w:color w:val="000000"/>
      <w:sz w:val="24"/>
      <w:szCs w:val="24"/>
      <w:lang w:val="vi-VN"/>
    </w:rPr>
  </w:style>
  <w:style w:type="character" w:customStyle="1" w:styleId="fontstyle01">
    <w:name w:val="fontstyle01"/>
    <w:basedOn w:val="DefaultParagraphFont"/>
    <w:rsid w:val="00864911"/>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7E249C"/>
    <w:pPr>
      <w:tabs>
        <w:tab w:val="center" w:pos="4513"/>
        <w:tab w:val="right" w:pos="9026"/>
      </w:tabs>
    </w:pPr>
  </w:style>
  <w:style w:type="character" w:customStyle="1" w:styleId="HeaderChar">
    <w:name w:val="Header Char"/>
    <w:basedOn w:val="DefaultParagraphFont"/>
    <w:link w:val="Header"/>
    <w:uiPriority w:val="99"/>
    <w:rsid w:val="007E249C"/>
  </w:style>
  <w:style w:type="paragraph" w:styleId="Footer">
    <w:name w:val="footer"/>
    <w:basedOn w:val="Normal"/>
    <w:link w:val="FooterChar"/>
    <w:uiPriority w:val="99"/>
    <w:unhideWhenUsed/>
    <w:rsid w:val="007E249C"/>
    <w:pPr>
      <w:tabs>
        <w:tab w:val="center" w:pos="4513"/>
        <w:tab w:val="right" w:pos="9026"/>
      </w:tabs>
    </w:pPr>
  </w:style>
  <w:style w:type="character" w:customStyle="1" w:styleId="FooterChar">
    <w:name w:val="Footer Char"/>
    <w:basedOn w:val="DefaultParagraphFont"/>
    <w:link w:val="Footer"/>
    <w:uiPriority w:val="99"/>
    <w:rsid w:val="007E249C"/>
  </w:style>
  <w:style w:type="paragraph" w:styleId="NormalWeb">
    <w:name w:val="Normal (Web)"/>
    <w:aliases w:val=" Char Char Char,Char Char Char Char Char Char Char Char Char Char Char Char,Char Char Cha"/>
    <w:basedOn w:val="Normal"/>
    <w:link w:val="NormalWebChar"/>
    <w:uiPriority w:val="99"/>
    <w:rsid w:val="004410D3"/>
    <w:pPr>
      <w:widowControl/>
      <w:spacing w:before="100" w:beforeAutospacing="1" w:after="100" w:afterAutospacing="1"/>
      <w:ind w:firstLine="0"/>
      <w:jc w:val="left"/>
    </w:pPr>
    <w:rPr>
      <w:rFonts w:ascii="Times New Roman" w:eastAsia="Batang" w:hAnsi="Times New Roman" w:cs="Times New Roman"/>
      <w:sz w:val="24"/>
      <w:szCs w:val="24"/>
      <w:lang w:eastAsia="ko-KR"/>
    </w:rPr>
  </w:style>
  <w:style w:type="character" w:customStyle="1" w:styleId="NormalWebChar">
    <w:name w:val="Normal (Web) Char"/>
    <w:aliases w:val=" Char Char Char Char,Char Char Char Char Char Char Char Char Char Char Char Char Char,Char Char Cha Char"/>
    <w:link w:val="NormalWeb"/>
    <w:uiPriority w:val="99"/>
    <w:locked/>
    <w:rsid w:val="004410D3"/>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F06292"/>
    <w:rPr>
      <w:sz w:val="16"/>
      <w:szCs w:val="16"/>
    </w:rPr>
  </w:style>
  <w:style w:type="paragraph" w:styleId="CommentText">
    <w:name w:val="annotation text"/>
    <w:basedOn w:val="Normal"/>
    <w:link w:val="CommentTextChar"/>
    <w:uiPriority w:val="99"/>
    <w:semiHidden/>
    <w:unhideWhenUsed/>
    <w:rsid w:val="00F06292"/>
    <w:rPr>
      <w:sz w:val="20"/>
      <w:szCs w:val="20"/>
    </w:rPr>
  </w:style>
  <w:style w:type="character" w:customStyle="1" w:styleId="CommentTextChar">
    <w:name w:val="Comment Text Char"/>
    <w:basedOn w:val="DefaultParagraphFont"/>
    <w:link w:val="CommentText"/>
    <w:uiPriority w:val="99"/>
    <w:semiHidden/>
    <w:rsid w:val="00F06292"/>
    <w:rPr>
      <w:sz w:val="20"/>
      <w:szCs w:val="20"/>
    </w:rPr>
  </w:style>
  <w:style w:type="paragraph" w:styleId="CommentSubject">
    <w:name w:val="annotation subject"/>
    <w:basedOn w:val="CommentText"/>
    <w:next w:val="CommentText"/>
    <w:link w:val="CommentSubjectChar"/>
    <w:uiPriority w:val="99"/>
    <w:semiHidden/>
    <w:unhideWhenUsed/>
    <w:rsid w:val="00F06292"/>
    <w:rPr>
      <w:b/>
      <w:bCs/>
    </w:rPr>
  </w:style>
  <w:style w:type="character" w:customStyle="1" w:styleId="CommentSubjectChar">
    <w:name w:val="Comment Subject Char"/>
    <w:basedOn w:val="CommentTextChar"/>
    <w:link w:val="CommentSubject"/>
    <w:uiPriority w:val="99"/>
    <w:semiHidden/>
    <w:rsid w:val="00F06292"/>
    <w:rPr>
      <w:b/>
      <w:bCs/>
      <w:sz w:val="20"/>
      <w:szCs w:val="20"/>
    </w:rPr>
  </w:style>
  <w:style w:type="paragraph" w:styleId="BodyText">
    <w:name w:val="Body Text"/>
    <w:basedOn w:val="Normal"/>
    <w:link w:val="BodyTextChar"/>
    <w:uiPriority w:val="99"/>
    <w:semiHidden/>
    <w:unhideWhenUsed/>
    <w:rsid w:val="00AD09C5"/>
    <w:pPr>
      <w:spacing w:after="120"/>
    </w:pPr>
  </w:style>
  <w:style w:type="character" w:customStyle="1" w:styleId="BodyTextChar">
    <w:name w:val="Body Text Char"/>
    <w:basedOn w:val="DefaultParagraphFont"/>
    <w:link w:val="BodyText"/>
    <w:uiPriority w:val="99"/>
    <w:semiHidden/>
    <w:rsid w:val="00AD09C5"/>
  </w:style>
  <w:style w:type="character" w:customStyle="1" w:styleId="Heading1Char">
    <w:name w:val="Heading 1 Char"/>
    <w:basedOn w:val="DefaultParagraphFont"/>
    <w:link w:val="Heading1"/>
    <w:uiPriority w:val="9"/>
    <w:rsid w:val="00AD407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AD407B"/>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AD407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AD407B"/>
    <w:rPr>
      <w:rFonts w:ascii="Times New Roman" w:eastAsiaTheme="majorEastAsia" w:hAnsi="Times New Roman" w:cstheme="majorBidi"/>
      <w:b/>
      <w:i/>
      <w:iCs/>
      <w:sz w:val="28"/>
    </w:rPr>
  </w:style>
  <w:style w:type="character" w:styleId="Hyperlink">
    <w:name w:val="Hyperlink"/>
    <w:rsid w:val="001763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AD407B"/>
    <w:pPr>
      <w:keepNext/>
      <w:keepLines/>
      <w:spacing w:before="120" w:after="120"/>
      <w:ind w:firstLine="709"/>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AD407B"/>
    <w:pPr>
      <w:keepNext/>
      <w:keepLines/>
      <w:spacing w:before="120" w:after="120"/>
      <w:ind w:firstLine="709"/>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AD407B"/>
    <w:pPr>
      <w:keepNext/>
      <w:keepLines/>
      <w:spacing w:before="120" w:after="120"/>
      <w:ind w:firstLine="709"/>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unhideWhenUsed/>
    <w:qFormat/>
    <w:rsid w:val="00AD407B"/>
    <w:pPr>
      <w:keepNext/>
      <w:keepLines/>
      <w:spacing w:before="120" w:after="120"/>
      <w:ind w:firstLine="709"/>
      <w:outlineLvl w:val="3"/>
    </w:pPr>
    <w:rPr>
      <w:rFonts w:ascii="Times New Roman" w:eastAsiaTheme="majorEastAsia" w:hAnsi="Times New Roman" w:cstheme="majorBidi"/>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locked/>
    <w:rsid w:val="007A43A7"/>
    <w:rPr>
      <w:rFonts w:ascii=".VnTime" w:eastAsia="Times New Roman" w:hAnsi=".VnTime" w:cs=".VnTime"/>
      <w:szCs w:val="28"/>
    </w:rPr>
  </w:style>
  <w:style w:type="paragraph" w:styleId="BodyTextIndent">
    <w:name w:val="Body Text Indent"/>
    <w:basedOn w:val="Normal"/>
    <w:link w:val="BodyTextIndentChar"/>
    <w:unhideWhenUsed/>
    <w:rsid w:val="007A43A7"/>
    <w:pPr>
      <w:widowControl/>
      <w:autoSpaceDE w:val="0"/>
      <w:autoSpaceDN w:val="0"/>
      <w:spacing w:before="120"/>
      <w:ind w:firstLine="547"/>
    </w:pPr>
    <w:rPr>
      <w:rFonts w:ascii=".VnTime" w:eastAsia="Times New Roman" w:hAnsi=".VnTime" w:cs=".VnTime"/>
      <w:szCs w:val="28"/>
    </w:rPr>
  </w:style>
  <w:style w:type="character" w:customStyle="1" w:styleId="BodyTextIndentChar1">
    <w:name w:val="Body Text Indent Char1"/>
    <w:basedOn w:val="DefaultParagraphFont"/>
    <w:uiPriority w:val="99"/>
    <w:semiHidden/>
    <w:rsid w:val="007A43A7"/>
  </w:style>
  <w:style w:type="paragraph" w:styleId="ListParagraph">
    <w:name w:val="List Paragraph"/>
    <w:basedOn w:val="Normal"/>
    <w:uiPriority w:val="34"/>
    <w:qFormat/>
    <w:rsid w:val="00180FAB"/>
    <w:pPr>
      <w:ind w:left="720"/>
      <w:contextualSpacing/>
    </w:pPr>
  </w:style>
  <w:style w:type="paragraph" w:customStyle="1" w:styleId="Default">
    <w:name w:val="Default"/>
    <w:rsid w:val="00950D14"/>
    <w:pPr>
      <w:autoSpaceDE w:val="0"/>
      <w:autoSpaceDN w:val="0"/>
      <w:adjustRightInd w:val="0"/>
      <w:ind w:firstLine="0"/>
      <w:jc w:val="left"/>
    </w:pPr>
    <w:rPr>
      <w:rFonts w:ascii="Times New Roman" w:eastAsia="Arial" w:hAnsi="Times New Roman" w:cs="Times New Roman"/>
      <w:color w:val="000000"/>
      <w:sz w:val="24"/>
      <w:szCs w:val="24"/>
      <w:lang w:val="vi-VN"/>
    </w:rPr>
  </w:style>
  <w:style w:type="character" w:customStyle="1" w:styleId="fontstyle01">
    <w:name w:val="fontstyle01"/>
    <w:basedOn w:val="DefaultParagraphFont"/>
    <w:rsid w:val="00864911"/>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7E249C"/>
    <w:pPr>
      <w:tabs>
        <w:tab w:val="center" w:pos="4513"/>
        <w:tab w:val="right" w:pos="9026"/>
      </w:tabs>
    </w:pPr>
  </w:style>
  <w:style w:type="character" w:customStyle="1" w:styleId="HeaderChar">
    <w:name w:val="Header Char"/>
    <w:basedOn w:val="DefaultParagraphFont"/>
    <w:link w:val="Header"/>
    <w:uiPriority w:val="99"/>
    <w:rsid w:val="007E249C"/>
  </w:style>
  <w:style w:type="paragraph" w:styleId="Footer">
    <w:name w:val="footer"/>
    <w:basedOn w:val="Normal"/>
    <w:link w:val="FooterChar"/>
    <w:uiPriority w:val="99"/>
    <w:unhideWhenUsed/>
    <w:rsid w:val="007E249C"/>
    <w:pPr>
      <w:tabs>
        <w:tab w:val="center" w:pos="4513"/>
        <w:tab w:val="right" w:pos="9026"/>
      </w:tabs>
    </w:pPr>
  </w:style>
  <w:style w:type="character" w:customStyle="1" w:styleId="FooterChar">
    <w:name w:val="Footer Char"/>
    <w:basedOn w:val="DefaultParagraphFont"/>
    <w:link w:val="Footer"/>
    <w:uiPriority w:val="99"/>
    <w:rsid w:val="007E249C"/>
  </w:style>
  <w:style w:type="paragraph" w:styleId="NormalWeb">
    <w:name w:val="Normal (Web)"/>
    <w:aliases w:val=" Char Char Char,Char Char Char Char Char Char Char Char Char Char Char Char,Char Char Cha"/>
    <w:basedOn w:val="Normal"/>
    <w:link w:val="NormalWebChar"/>
    <w:uiPriority w:val="99"/>
    <w:rsid w:val="004410D3"/>
    <w:pPr>
      <w:widowControl/>
      <w:spacing w:before="100" w:beforeAutospacing="1" w:after="100" w:afterAutospacing="1"/>
      <w:ind w:firstLine="0"/>
      <w:jc w:val="left"/>
    </w:pPr>
    <w:rPr>
      <w:rFonts w:ascii="Times New Roman" w:eastAsia="Batang" w:hAnsi="Times New Roman" w:cs="Times New Roman"/>
      <w:sz w:val="24"/>
      <w:szCs w:val="24"/>
      <w:lang w:eastAsia="ko-KR"/>
    </w:rPr>
  </w:style>
  <w:style w:type="character" w:customStyle="1" w:styleId="NormalWebChar">
    <w:name w:val="Normal (Web) Char"/>
    <w:aliases w:val=" Char Char Char Char,Char Char Char Char Char Char Char Char Char Char Char Char Char,Char Char Cha Char"/>
    <w:link w:val="NormalWeb"/>
    <w:uiPriority w:val="99"/>
    <w:locked/>
    <w:rsid w:val="004410D3"/>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F06292"/>
    <w:rPr>
      <w:sz w:val="16"/>
      <w:szCs w:val="16"/>
    </w:rPr>
  </w:style>
  <w:style w:type="paragraph" w:styleId="CommentText">
    <w:name w:val="annotation text"/>
    <w:basedOn w:val="Normal"/>
    <w:link w:val="CommentTextChar"/>
    <w:uiPriority w:val="99"/>
    <w:semiHidden/>
    <w:unhideWhenUsed/>
    <w:rsid w:val="00F06292"/>
    <w:rPr>
      <w:sz w:val="20"/>
      <w:szCs w:val="20"/>
    </w:rPr>
  </w:style>
  <w:style w:type="character" w:customStyle="1" w:styleId="CommentTextChar">
    <w:name w:val="Comment Text Char"/>
    <w:basedOn w:val="DefaultParagraphFont"/>
    <w:link w:val="CommentText"/>
    <w:uiPriority w:val="99"/>
    <w:semiHidden/>
    <w:rsid w:val="00F06292"/>
    <w:rPr>
      <w:sz w:val="20"/>
      <w:szCs w:val="20"/>
    </w:rPr>
  </w:style>
  <w:style w:type="paragraph" w:styleId="CommentSubject">
    <w:name w:val="annotation subject"/>
    <w:basedOn w:val="CommentText"/>
    <w:next w:val="CommentText"/>
    <w:link w:val="CommentSubjectChar"/>
    <w:uiPriority w:val="99"/>
    <w:semiHidden/>
    <w:unhideWhenUsed/>
    <w:rsid w:val="00F06292"/>
    <w:rPr>
      <w:b/>
      <w:bCs/>
    </w:rPr>
  </w:style>
  <w:style w:type="character" w:customStyle="1" w:styleId="CommentSubjectChar">
    <w:name w:val="Comment Subject Char"/>
    <w:basedOn w:val="CommentTextChar"/>
    <w:link w:val="CommentSubject"/>
    <w:uiPriority w:val="99"/>
    <w:semiHidden/>
    <w:rsid w:val="00F06292"/>
    <w:rPr>
      <w:b/>
      <w:bCs/>
      <w:sz w:val="20"/>
      <w:szCs w:val="20"/>
    </w:rPr>
  </w:style>
  <w:style w:type="paragraph" w:styleId="BodyText">
    <w:name w:val="Body Text"/>
    <w:basedOn w:val="Normal"/>
    <w:link w:val="BodyTextChar"/>
    <w:uiPriority w:val="99"/>
    <w:semiHidden/>
    <w:unhideWhenUsed/>
    <w:rsid w:val="00AD09C5"/>
    <w:pPr>
      <w:spacing w:after="120"/>
    </w:pPr>
  </w:style>
  <w:style w:type="character" w:customStyle="1" w:styleId="BodyTextChar">
    <w:name w:val="Body Text Char"/>
    <w:basedOn w:val="DefaultParagraphFont"/>
    <w:link w:val="BodyText"/>
    <w:uiPriority w:val="99"/>
    <w:semiHidden/>
    <w:rsid w:val="00AD09C5"/>
  </w:style>
  <w:style w:type="character" w:customStyle="1" w:styleId="Heading1Char">
    <w:name w:val="Heading 1 Char"/>
    <w:basedOn w:val="DefaultParagraphFont"/>
    <w:link w:val="Heading1"/>
    <w:uiPriority w:val="9"/>
    <w:rsid w:val="00AD407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AD407B"/>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AD407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AD407B"/>
    <w:rPr>
      <w:rFonts w:ascii="Times New Roman" w:eastAsiaTheme="majorEastAsia" w:hAnsi="Times New Roman" w:cstheme="majorBidi"/>
      <w:b/>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958125">
      <w:bodyDiv w:val="1"/>
      <w:marLeft w:val="0"/>
      <w:marRight w:val="0"/>
      <w:marTop w:val="0"/>
      <w:marBottom w:val="0"/>
      <w:divBdr>
        <w:top w:val="none" w:sz="0" w:space="0" w:color="auto"/>
        <w:left w:val="none" w:sz="0" w:space="0" w:color="auto"/>
        <w:bottom w:val="none" w:sz="0" w:space="0" w:color="auto"/>
        <w:right w:val="none" w:sz="0" w:space="0" w:color="auto"/>
      </w:divBdr>
    </w:div>
    <w:div w:id="16951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DD2CD-9E41-4B92-9BE1-939B193E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15</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duongvandan</dc:creator>
  <cp:lastModifiedBy>Windows User</cp:lastModifiedBy>
  <cp:revision>339</cp:revision>
  <cp:lastPrinted>2023-11-08T10:20:00Z</cp:lastPrinted>
  <dcterms:created xsi:type="dcterms:W3CDTF">2024-11-15T07:38:00Z</dcterms:created>
  <dcterms:modified xsi:type="dcterms:W3CDTF">2024-12-10T08:11:00Z</dcterms:modified>
</cp:coreProperties>
</file>